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F28F" w14:textId="655DC44F" w:rsidR="00D7468B" w:rsidRPr="00D7468B" w:rsidRDefault="0062566B" w:rsidP="00625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Р</w:t>
      </w:r>
      <w:bookmarkStart w:id="0" w:name="_GoBack"/>
      <w:bookmarkEnd w:id="0"/>
      <w:r w:rsidR="00CB42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азвитие финансового рынка России</w:t>
      </w:r>
    </w:p>
    <w:p w14:paraId="5A81873E" w14:textId="46E7DDB9" w:rsidR="005845E1" w:rsidRPr="00135623" w:rsidRDefault="005845E1" w:rsidP="00584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47D0536" w14:textId="49BD0B01" w:rsidR="00CB4206" w:rsidRPr="00CB4206" w:rsidRDefault="00CB4206" w:rsidP="00CB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06">
        <w:rPr>
          <w:rFonts w:ascii="Times New Roman" w:hAnsi="Times New Roman" w:cs="Times New Roman"/>
          <w:sz w:val="28"/>
          <w:szCs w:val="28"/>
        </w:rPr>
        <w:t>В новом трёхлетнем документе, который представил главный регулятор</w:t>
      </w:r>
      <w:r w:rsidR="00510F85">
        <w:rPr>
          <w:rFonts w:ascii="Times New Roman" w:hAnsi="Times New Roman" w:cs="Times New Roman"/>
          <w:sz w:val="28"/>
          <w:szCs w:val="28"/>
        </w:rPr>
        <w:t xml:space="preserve"> РФ</w:t>
      </w:r>
      <w:r w:rsidRPr="00CB4206">
        <w:rPr>
          <w:rFonts w:ascii="Times New Roman" w:hAnsi="Times New Roman" w:cs="Times New Roman"/>
          <w:sz w:val="28"/>
          <w:szCs w:val="28"/>
        </w:rPr>
        <w:t xml:space="preserve">, сохраняется преемственность с предыдущими направлениями развития. Банк России намерен продолжать работу по обеспечению безопасного внедрения цифровых технологий и платежных систем, развитию международных расчетов, оценке системных рисков и поддержанию финансовой стабильности. </w:t>
      </w:r>
    </w:p>
    <w:p w14:paraId="2B3DCAC6" w14:textId="77777777" w:rsidR="00CB4206" w:rsidRPr="00CB4206" w:rsidRDefault="00CB4206" w:rsidP="00CB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06">
        <w:rPr>
          <w:rFonts w:ascii="Times New Roman" w:hAnsi="Times New Roman" w:cs="Times New Roman"/>
          <w:sz w:val="28"/>
          <w:szCs w:val="28"/>
        </w:rPr>
        <w:t>Важным шагом в этом направлении станет учёт предложений со стороны участников рынка, таких как финансовые организации и представители реального сектора, что позволит лучше адаптировать меры к реальным потребностям экономики.</w:t>
      </w:r>
    </w:p>
    <w:p w14:paraId="10B5859B" w14:textId="77777777" w:rsidR="00CB4206" w:rsidRPr="00CB4206" w:rsidRDefault="00CB4206" w:rsidP="00CB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06">
        <w:rPr>
          <w:rFonts w:ascii="Times New Roman" w:hAnsi="Times New Roman" w:cs="Times New Roman"/>
          <w:sz w:val="28"/>
          <w:szCs w:val="28"/>
        </w:rPr>
        <w:t>Одним из ключевых аспектов повышения роли рынка капитала является развитие механизмов привлечения иностранных инвестиций. Это требует создания благоприятного инвестиционного климата и уменьшения административных барьеров. Привлечение международных инвесторов через улучшение корпоративного управления и повышение прозрачности компаний позволят существенно увеличить ликвидность и разнообразие финансовых инструментов на рынке.</w:t>
      </w:r>
    </w:p>
    <w:p w14:paraId="64411941" w14:textId="24284A2C" w:rsidR="00DF51D1" w:rsidRDefault="00CB4206" w:rsidP="00C03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206">
        <w:rPr>
          <w:rFonts w:ascii="Times New Roman" w:hAnsi="Times New Roman" w:cs="Times New Roman"/>
          <w:sz w:val="28"/>
          <w:szCs w:val="28"/>
        </w:rPr>
        <w:t>«Важным направлением остается образование и просвещение инвесторов, что способствует формированию более зрелого и ответственного инвестиционного поведения среди граждан. Программы финансовой грамотности, направленные на обучение населения основам инвестирования и пониманию рисков, могут стать основой уверенности граждан в финансовых инструментах и способствовать их активному участию на рынке капитала. Необходимо активное сотрудничество между государственными органами, финансовыми институтами и бизнесом для создания инновационных инструментов, которые будут отвечать актуальным потребностям экономики. Это позволит не только увеличить объемы привлеченных средств, но и улучшить конкурентоспособность отечественного финансового сектора. Ключевым останется постоянное совершенствование нормативной базы и обеспечение равного доступа к рынку для всех участников</w:t>
      </w:r>
      <w:r w:rsidR="00056EA5" w:rsidRPr="001356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E25E5" w:rsidRPr="00135623">
        <w:rPr>
          <w:rFonts w:ascii="Times New Roman" w:hAnsi="Times New Roman" w:cs="Times New Roman"/>
          <w:color w:val="000000" w:themeColor="text1"/>
          <w:sz w:val="28"/>
          <w:szCs w:val="28"/>
        </w:rPr>
        <w:t>, – комментирует Шаталова Ольга, эксперт Ставропольского филиала Президентской академии.</w:t>
      </w:r>
    </w:p>
    <w:p w14:paraId="38B23C12" w14:textId="28B76052" w:rsidR="00EB345E" w:rsidRDefault="00EB345E" w:rsidP="00C03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F70534" w14:textId="288F6672" w:rsidR="00EB345E" w:rsidRDefault="00EB345E" w:rsidP="00C03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9F2FD" w14:textId="7B20DB5E" w:rsidR="00EB345E" w:rsidRDefault="00EB345E" w:rsidP="00C03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Фото: </w:t>
      </w:r>
      <w:hyperlink r:id="rId5" w:history="1">
        <w:r w:rsidRPr="00D50BC5">
          <w:rPr>
            <w:rStyle w:val="a3"/>
            <w:rFonts w:ascii="Times New Roman" w:hAnsi="Times New Roman" w:cs="Times New Roman"/>
            <w:sz w:val="28"/>
            <w:szCs w:val="28"/>
          </w:rPr>
          <w:t>https://unecon.ru/wp-content/uploads/2023/03/kak-zarabotat-na-finansovyh-rynkah.jpg</w:t>
        </w:r>
      </w:hyperlink>
    </w:p>
    <w:p w14:paraId="7CBD4A39" w14:textId="77777777" w:rsidR="00EB345E" w:rsidRPr="00135623" w:rsidRDefault="00EB345E" w:rsidP="00C03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345E" w:rsidRPr="00135623" w:rsidSect="003F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13E"/>
    <w:multiLevelType w:val="multilevel"/>
    <w:tmpl w:val="C536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36461"/>
    <w:multiLevelType w:val="multilevel"/>
    <w:tmpl w:val="75F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5597D"/>
    <w:multiLevelType w:val="multilevel"/>
    <w:tmpl w:val="A4E0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47082"/>
    <w:multiLevelType w:val="multilevel"/>
    <w:tmpl w:val="D436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16074"/>
    <w:multiLevelType w:val="multilevel"/>
    <w:tmpl w:val="F79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94B7B"/>
    <w:multiLevelType w:val="multilevel"/>
    <w:tmpl w:val="C776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B21"/>
    <w:multiLevelType w:val="multilevel"/>
    <w:tmpl w:val="4132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74FB1"/>
    <w:multiLevelType w:val="multilevel"/>
    <w:tmpl w:val="FF1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C3921"/>
    <w:multiLevelType w:val="multilevel"/>
    <w:tmpl w:val="C252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57987"/>
    <w:multiLevelType w:val="multilevel"/>
    <w:tmpl w:val="EAD8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B5BC0"/>
    <w:multiLevelType w:val="hybridMultilevel"/>
    <w:tmpl w:val="04D6FF2C"/>
    <w:lvl w:ilvl="0" w:tplc="E6062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E75277"/>
    <w:multiLevelType w:val="multilevel"/>
    <w:tmpl w:val="DE44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738"/>
    <w:rsid w:val="00010FB8"/>
    <w:rsid w:val="000149D6"/>
    <w:rsid w:val="000176BB"/>
    <w:rsid w:val="00033E95"/>
    <w:rsid w:val="00044F36"/>
    <w:rsid w:val="00056EA5"/>
    <w:rsid w:val="000727B2"/>
    <w:rsid w:val="0008255D"/>
    <w:rsid w:val="000A2F86"/>
    <w:rsid w:val="000D2FB7"/>
    <w:rsid w:val="000D3BC5"/>
    <w:rsid w:val="000E31E0"/>
    <w:rsid w:val="000E5211"/>
    <w:rsid w:val="000F0089"/>
    <w:rsid w:val="00114CBE"/>
    <w:rsid w:val="0011514E"/>
    <w:rsid w:val="001220C6"/>
    <w:rsid w:val="001343AD"/>
    <w:rsid w:val="00134556"/>
    <w:rsid w:val="00135623"/>
    <w:rsid w:val="0016088F"/>
    <w:rsid w:val="00161FC2"/>
    <w:rsid w:val="00173534"/>
    <w:rsid w:val="001810AB"/>
    <w:rsid w:val="00186E6B"/>
    <w:rsid w:val="001A5FC0"/>
    <w:rsid w:val="001A723D"/>
    <w:rsid w:val="001A793D"/>
    <w:rsid w:val="001C54A7"/>
    <w:rsid w:val="001D0631"/>
    <w:rsid w:val="001D79A5"/>
    <w:rsid w:val="001E058C"/>
    <w:rsid w:val="00200365"/>
    <w:rsid w:val="00211648"/>
    <w:rsid w:val="00273DE7"/>
    <w:rsid w:val="002841E6"/>
    <w:rsid w:val="00292739"/>
    <w:rsid w:val="002942DA"/>
    <w:rsid w:val="002B0519"/>
    <w:rsid w:val="002C27C9"/>
    <w:rsid w:val="002C369B"/>
    <w:rsid w:val="002C3A39"/>
    <w:rsid w:val="002D0D3D"/>
    <w:rsid w:val="002D44B5"/>
    <w:rsid w:val="002D5457"/>
    <w:rsid w:val="002F609F"/>
    <w:rsid w:val="003155FF"/>
    <w:rsid w:val="00321959"/>
    <w:rsid w:val="003314C7"/>
    <w:rsid w:val="00331E64"/>
    <w:rsid w:val="00332EBB"/>
    <w:rsid w:val="00333273"/>
    <w:rsid w:val="0033406F"/>
    <w:rsid w:val="0034025B"/>
    <w:rsid w:val="003459CA"/>
    <w:rsid w:val="00364DA7"/>
    <w:rsid w:val="00376095"/>
    <w:rsid w:val="003836AA"/>
    <w:rsid w:val="00384607"/>
    <w:rsid w:val="00385C54"/>
    <w:rsid w:val="00391822"/>
    <w:rsid w:val="0039771B"/>
    <w:rsid w:val="00397CDD"/>
    <w:rsid w:val="003A7682"/>
    <w:rsid w:val="003B4EC9"/>
    <w:rsid w:val="003C4580"/>
    <w:rsid w:val="003C61DE"/>
    <w:rsid w:val="003C7ED4"/>
    <w:rsid w:val="003D143F"/>
    <w:rsid w:val="003E0F82"/>
    <w:rsid w:val="003F1575"/>
    <w:rsid w:val="003F73F9"/>
    <w:rsid w:val="0040139C"/>
    <w:rsid w:val="00403DBF"/>
    <w:rsid w:val="00420D4F"/>
    <w:rsid w:val="004239E0"/>
    <w:rsid w:val="00441750"/>
    <w:rsid w:val="00450316"/>
    <w:rsid w:val="00456B15"/>
    <w:rsid w:val="00497B53"/>
    <w:rsid w:val="004B1966"/>
    <w:rsid w:val="004B2D68"/>
    <w:rsid w:val="004C4AE0"/>
    <w:rsid w:val="004E4009"/>
    <w:rsid w:val="004E621F"/>
    <w:rsid w:val="00505649"/>
    <w:rsid w:val="00510F85"/>
    <w:rsid w:val="005138B0"/>
    <w:rsid w:val="0054503E"/>
    <w:rsid w:val="0054601C"/>
    <w:rsid w:val="00552507"/>
    <w:rsid w:val="00553AFE"/>
    <w:rsid w:val="00555888"/>
    <w:rsid w:val="0055635D"/>
    <w:rsid w:val="0057077E"/>
    <w:rsid w:val="00574D79"/>
    <w:rsid w:val="005845E1"/>
    <w:rsid w:val="005B0914"/>
    <w:rsid w:val="005B2DF2"/>
    <w:rsid w:val="005C2758"/>
    <w:rsid w:val="005D60E1"/>
    <w:rsid w:val="005F2B30"/>
    <w:rsid w:val="00610C7F"/>
    <w:rsid w:val="00620A1D"/>
    <w:rsid w:val="0062566B"/>
    <w:rsid w:val="0062737B"/>
    <w:rsid w:val="006376FE"/>
    <w:rsid w:val="00647BD6"/>
    <w:rsid w:val="00662E37"/>
    <w:rsid w:val="00664621"/>
    <w:rsid w:val="006866E4"/>
    <w:rsid w:val="006A1D6D"/>
    <w:rsid w:val="006A4E72"/>
    <w:rsid w:val="006B1185"/>
    <w:rsid w:val="006C1268"/>
    <w:rsid w:val="006C203C"/>
    <w:rsid w:val="006C45CE"/>
    <w:rsid w:val="006C7890"/>
    <w:rsid w:val="006D772C"/>
    <w:rsid w:val="006E5060"/>
    <w:rsid w:val="006F3D81"/>
    <w:rsid w:val="00715A8C"/>
    <w:rsid w:val="00730B56"/>
    <w:rsid w:val="00731C0C"/>
    <w:rsid w:val="00747D26"/>
    <w:rsid w:val="00752D3C"/>
    <w:rsid w:val="0078037F"/>
    <w:rsid w:val="007949C6"/>
    <w:rsid w:val="007A6B42"/>
    <w:rsid w:val="007B4468"/>
    <w:rsid w:val="007C4D95"/>
    <w:rsid w:val="007E082F"/>
    <w:rsid w:val="007E225E"/>
    <w:rsid w:val="007F2D2F"/>
    <w:rsid w:val="007F3491"/>
    <w:rsid w:val="00811AC3"/>
    <w:rsid w:val="00811F2C"/>
    <w:rsid w:val="00824EC6"/>
    <w:rsid w:val="00835D38"/>
    <w:rsid w:val="00845606"/>
    <w:rsid w:val="00867C44"/>
    <w:rsid w:val="008719D8"/>
    <w:rsid w:val="00880F56"/>
    <w:rsid w:val="00881518"/>
    <w:rsid w:val="00885D56"/>
    <w:rsid w:val="008C736F"/>
    <w:rsid w:val="008E6A95"/>
    <w:rsid w:val="008E7ABE"/>
    <w:rsid w:val="009072AB"/>
    <w:rsid w:val="009109BF"/>
    <w:rsid w:val="009149E9"/>
    <w:rsid w:val="00922308"/>
    <w:rsid w:val="0094103E"/>
    <w:rsid w:val="009465A9"/>
    <w:rsid w:val="009508CD"/>
    <w:rsid w:val="0095613D"/>
    <w:rsid w:val="00961CE2"/>
    <w:rsid w:val="009A2D3D"/>
    <w:rsid w:val="009A4239"/>
    <w:rsid w:val="00A04025"/>
    <w:rsid w:val="00A52202"/>
    <w:rsid w:val="00A52484"/>
    <w:rsid w:val="00A6385E"/>
    <w:rsid w:val="00A8023E"/>
    <w:rsid w:val="00A8098B"/>
    <w:rsid w:val="00A86999"/>
    <w:rsid w:val="00A90E7F"/>
    <w:rsid w:val="00A97FF5"/>
    <w:rsid w:val="00AA2F24"/>
    <w:rsid w:val="00AB1A64"/>
    <w:rsid w:val="00AC1CD2"/>
    <w:rsid w:val="00AD7F92"/>
    <w:rsid w:val="00AE24DE"/>
    <w:rsid w:val="00AF70F5"/>
    <w:rsid w:val="00B206C1"/>
    <w:rsid w:val="00B43C8D"/>
    <w:rsid w:val="00B45C43"/>
    <w:rsid w:val="00B50594"/>
    <w:rsid w:val="00B731A5"/>
    <w:rsid w:val="00B812F7"/>
    <w:rsid w:val="00BC0BC7"/>
    <w:rsid w:val="00BE1178"/>
    <w:rsid w:val="00C03922"/>
    <w:rsid w:val="00C40459"/>
    <w:rsid w:val="00C40EAA"/>
    <w:rsid w:val="00C4159C"/>
    <w:rsid w:val="00C5104D"/>
    <w:rsid w:val="00C61773"/>
    <w:rsid w:val="00C6374D"/>
    <w:rsid w:val="00C83483"/>
    <w:rsid w:val="00CA2184"/>
    <w:rsid w:val="00CA6EE5"/>
    <w:rsid w:val="00CB253D"/>
    <w:rsid w:val="00CB4206"/>
    <w:rsid w:val="00CE09BA"/>
    <w:rsid w:val="00CF5EAF"/>
    <w:rsid w:val="00D14924"/>
    <w:rsid w:val="00D26869"/>
    <w:rsid w:val="00D301C7"/>
    <w:rsid w:val="00D3380E"/>
    <w:rsid w:val="00D411B4"/>
    <w:rsid w:val="00D7468B"/>
    <w:rsid w:val="00D84DC5"/>
    <w:rsid w:val="00DB3AEA"/>
    <w:rsid w:val="00DE6E2A"/>
    <w:rsid w:val="00DF51D1"/>
    <w:rsid w:val="00E022B4"/>
    <w:rsid w:val="00E21505"/>
    <w:rsid w:val="00E41DDE"/>
    <w:rsid w:val="00E51C3A"/>
    <w:rsid w:val="00E56922"/>
    <w:rsid w:val="00E80774"/>
    <w:rsid w:val="00EA7669"/>
    <w:rsid w:val="00EB29A3"/>
    <w:rsid w:val="00EB345E"/>
    <w:rsid w:val="00EB6738"/>
    <w:rsid w:val="00EC626F"/>
    <w:rsid w:val="00ED0828"/>
    <w:rsid w:val="00ED146E"/>
    <w:rsid w:val="00EE25BD"/>
    <w:rsid w:val="00F23AA0"/>
    <w:rsid w:val="00F348F0"/>
    <w:rsid w:val="00F366F3"/>
    <w:rsid w:val="00F4480F"/>
    <w:rsid w:val="00F5166A"/>
    <w:rsid w:val="00F969B1"/>
    <w:rsid w:val="00FA2941"/>
    <w:rsid w:val="00FB5057"/>
    <w:rsid w:val="00FC3AD7"/>
    <w:rsid w:val="00FD27C3"/>
    <w:rsid w:val="00FE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11DB"/>
  <w15:docId w15:val="{D1870375-A66A-45E7-A187-FAE27B58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F9"/>
  </w:style>
  <w:style w:type="paragraph" w:styleId="1">
    <w:name w:val="heading 1"/>
    <w:basedOn w:val="a"/>
    <w:link w:val="10"/>
    <w:uiPriority w:val="9"/>
    <w:qFormat/>
    <w:rsid w:val="00CA2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pic-bodytitle">
    <w:name w:val="topic-body__title"/>
    <w:basedOn w:val="a0"/>
    <w:rsid w:val="000727B2"/>
  </w:style>
  <w:style w:type="character" w:customStyle="1" w:styleId="20">
    <w:name w:val="Заголовок 2 Знак"/>
    <w:basedOn w:val="a0"/>
    <w:link w:val="2"/>
    <w:uiPriority w:val="9"/>
    <w:semiHidden/>
    <w:rsid w:val="006646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664621"/>
    <w:rPr>
      <w:color w:val="0000FF"/>
      <w:u w:val="single"/>
    </w:rPr>
  </w:style>
  <w:style w:type="paragraph" w:customStyle="1" w:styleId="educ-prog-yearlist-item">
    <w:name w:val="educ-prog-year__list-item"/>
    <w:basedOn w:val="a"/>
    <w:rsid w:val="006C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39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moji-baremoji-list-item-icon">
    <w:name w:val="emoji-bar__emoji-list-item-icon"/>
    <w:basedOn w:val="a0"/>
    <w:rsid w:val="0039771B"/>
  </w:style>
  <w:style w:type="character" w:styleId="a5">
    <w:name w:val="Strong"/>
    <w:basedOn w:val="a0"/>
    <w:uiPriority w:val="22"/>
    <w:qFormat/>
    <w:rsid w:val="008E6A95"/>
    <w:rPr>
      <w:b/>
      <w:bCs/>
    </w:rPr>
  </w:style>
  <w:style w:type="paragraph" w:customStyle="1" w:styleId="ywx5e">
    <w:name w:val="ywx5e"/>
    <w:basedOn w:val="a"/>
    <w:rsid w:val="008E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link">
    <w:name w:val="link"/>
    <w:basedOn w:val="a0"/>
    <w:rsid w:val="008E6A95"/>
  </w:style>
  <w:style w:type="character" w:customStyle="1" w:styleId="11">
    <w:name w:val="Неразрешенное упоминание1"/>
    <w:basedOn w:val="a0"/>
    <w:uiPriority w:val="99"/>
    <w:semiHidden/>
    <w:unhideWhenUsed/>
    <w:rsid w:val="007E225E"/>
    <w:rPr>
      <w:color w:val="605E5C"/>
      <w:shd w:val="clear" w:color="auto" w:fill="E1DFDD"/>
    </w:rPr>
  </w:style>
  <w:style w:type="character" w:customStyle="1" w:styleId="articleaggr-txt">
    <w:name w:val="article__aggr-txt"/>
    <w:basedOn w:val="a0"/>
    <w:rsid w:val="00F348F0"/>
  </w:style>
  <w:style w:type="character" w:customStyle="1" w:styleId="articlearticle-desc">
    <w:name w:val="article__article-desc"/>
    <w:basedOn w:val="a0"/>
    <w:rsid w:val="00F348F0"/>
  </w:style>
  <w:style w:type="character" w:customStyle="1" w:styleId="a11b3f9a5">
    <w:name w:val="a11b3f9a5"/>
    <w:basedOn w:val="a0"/>
    <w:rsid w:val="00F348F0"/>
  </w:style>
  <w:style w:type="character" w:customStyle="1" w:styleId="f59f815fc">
    <w:name w:val="f59f815fc"/>
    <w:basedOn w:val="a0"/>
    <w:rsid w:val="00F348F0"/>
  </w:style>
  <w:style w:type="character" w:customStyle="1" w:styleId="articlemain-imageauthor">
    <w:name w:val="article__main-image__author"/>
    <w:basedOn w:val="a0"/>
    <w:rsid w:val="00F348F0"/>
  </w:style>
  <w:style w:type="character" w:customStyle="1" w:styleId="bannercontainercolor">
    <w:name w:val="banner__container__color"/>
    <w:basedOn w:val="a0"/>
    <w:rsid w:val="00F348F0"/>
  </w:style>
  <w:style w:type="character" w:customStyle="1" w:styleId="articleinline-itemtitle">
    <w:name w:val="article__inline-item__title"/>
    <w:basedOn w:val="a0"/>
    <w:rsid w:val="00F348F0"/>
  </w:style>
  <w:style w:type="paragraph" w:styleId="a6">
    <w:name w:val="Balloon Text"/>
    <w:basedOn w:val="a"/>
    <w:link w:val="a7"/>
    <w:uiPriority w:val="99"/>
    <w:semiHidden/>
    <w:unhideWhenUsed/>
    <w:rsid w:val="0081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F2C"/>
    <w:rPr>
      <w:rFonts w:ascii="Tahoma" w:hAnsi="Tahoma" w:cs="Tahoma"/>
      <w:sz w:val="16"/>
      <w:szCs w:val="16"/>
    </w:rPr>
  </w:style>
  <w:style w:type="character" w:customStyle="1" w:styleId="x4ab6064c">
    <w:name w:val="x4ab6064c"/>
    <w:basedOn w:val="a0"/>
    <w:rsid w:val="009A4239"/>
  </w:style>
  <w:style w:type="character" w:customStyle="1" w:styleId="g54e85519">
    <w:name w:val="g54e85519"/>
    <w:basedOn w:val="a0"/>
    <w:rsid w:val="009A4239"/>
  </w:style>
  <w:style w:type="character" w:customStyle="1" w:styleId="g90a1a9c0">
    <w:name w:val="g90a1a9c0"/>
    <w:basedOn w:val="a0"/>
    <w:rsid w:val="009A4239"/>
  </w:style>
  <w:style w:type="character" w:customStyle="1" w:styleId="s4d1ee3f4">
    <w:name w:val="s4d1ee3f4"/>
    <w:basedOn w:val="a0"/>
    <w:rsid w:val="009A4239"/>
  </w:style>
  <w:style w:type="paragraph" w:customStyle="1" w:styleId="mb-1">
    <w:name w:val="mb-1"/>
    <w:basedOn w:val="a"/>
    <w:rsid w:val="009A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inner-text">
    <w:name w:val="inner-text"/>
    <w:basedOn w:val="a0"/>
    <w:rsid w:val="002D44B5"/>
  </w:style>
  <w:style w:type="paragraph" w:styleId="a8">
    <w:name w:val="List Paragraph"/>
    <w:basedOn w:val="a"/>
    <w:uiPriority w:val="34"/>
    <w:qFormat/>
    <w:rsid w:val="00FE25E5"/>
    <w:pPr>
      <w:ind w:left="720"/>
      <w:contextualSpacing/>
    </w:pPr>
  </w:style>
  <w:style w:type="character" w:customStyle="1" w:styleId="mw-valign-baseline">
    <w:name w:val="mw-valign-baseline"/>
    <w:basedOn w:val="a0"/>
    <w:rsid w:val="00811AC3"/>
  </w:style>
  <w:style w:type="paragraph" w:customStyle="1" w:styleId="paragraphparagraphnycys">
    <w:name w:val="paragraph_paragraph__nycys"/>
    <w:basedOn w:val="a"/>
    <w:rsid w:val="0033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33406F"/>
  </w:style>
  <w:style w:type="character" w:customStyle="1" w:styleId="organictitlecontentspan">
    <w:name w:val="organictitlecontentspan"/>
    <w:basedOn w:val="a0"/>
    <w:rsid w:val="001C54A7"/>
  </w:style>
  <w:style w:type="character" w:styleId="a9">
    <w:name w:val="FollowedHyperlink"/>
    <w:basedOn w:val="a0"/>
    <w:uiPriority w:val="99"/>
    <w:semiHidden/>
    <w:unhideWhenUsed/>
    <w:rsid w:val="001C54A7"/>
    <w:rPr>
      <w:color w:val="954F72" w:themeColor="followedHyperlink"/>
      <w:u w:val="single"/>
    </w:rPr>
  </w:style>
  <w:style w:type="paragraph" w:customStyle="1" w:styleId="p3bzo">
    <w:name w:val="p3bzo"/>
    <w:basedOn w:val="a"/>
    <w:rsid w:val="003D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jizi">
    <w:name w:val="xjizi"/>
    <w:basedOn w:val="a"/>
    <w:rsid w:val="003D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4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511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418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39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767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31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5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4332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7060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189905">
              <w:marLeft w:val="0"/>
              <w:marRight w:val="0"/>
              <w:marTop w:val="330"/>
              <w:marBottom w:val="420"/>
              <w:divBdr>
                <w:top w:val="single" w:sz="6" w:space="18" w:color="DDDDDD"/>
                <w:left w:val="single" w:sz="6" w:space="23" w:color="DDDDDD"/>
                <w:bottom w:val="single" w:sz="6" w:space="18" w:color="DDDDDD"/>
                <w:right w:val="single" w:sz="6" w:space="23" w:color="DDDDDD"/>
              </w:divBdr>
            </w:div>
            <w:div w:id="960920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8963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335613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637390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012480">
              <w:marLeft w:val="0"/>
              <w:marRight w:val="0"/>
              <w:marTop w:val="330"/>
              <w:marBottom w:val="390"/>
              <w:divBdr>
                <w:top w:val="single" w:sz="6" w:space="15" w:color="DDDDDD"/>
                <w:left w:val="none" w:sz="0" w:space="0" w:color="auto"/>
                <w:bottom w:val="single" w:sz="6" w:space="19" w:color="DDDDDD"/>
                <w:right w:val="none" w:sz="0" w:space="0" w:color="auto"/>
              </w:divBdr>
              <w:divsChild>
                <w:div w:id="436603931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242016">
              <w:marLeft w:val="0"/>
              <w:marRight w:val="0"/>
              <w:marTop w:val="330"/>
              <w:marBottom w:val="420"/>
              <w:divBdr>
                <w:top w:val="single" w:sz="6" w:space="18" w:color="DDDDDD"/>
                <w:left w:val="single" w:sz="6" w:space="23" w:color="DDDDDD"/>
                <w:bottom w:val="single" w:sz="6" w:space="18" w:color="DDDDDD"/>
                <w:right w:val="single" w:sz="6" w:space="23" w:color="DDDDDD"/>
              </w:divBdr>
            </w:div>
            <w:div w:id="741947694">
              <w:marLeft w:val="0"/>
              <w:marRight w:val="0"/>
              <w:marTop w:val="330"/>
              <w:marBottom w:val="390"/>
              <w:divBdr>
                <w:top w:val="single" w:sz="6" w:space="15" w:color="DDDDDD"/>
                <w:left w:val="none" w:sz="0" w:space="0" w:color="auto"/>
                <w:bottom w:val="single" w:sz="6" w:space="19" w:color="DDDDDD"/>
                <w:right w:val="none" w:sz="0" w:space="0" w:color="auto"/>
              </w:divBdr>
              <w:divsChild>
                <w:div w:id="169568896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108">
              <w:marLeft w:val="0"/>
              <w:marRight w:val="0"/>
              <w:marTop w:val="300"/>
              <w:marBottom w:val="300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21187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48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80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9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37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10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8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20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71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13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881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25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16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96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76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68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07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3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50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1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91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6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0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1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119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6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6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453617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916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78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31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5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65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63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3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18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87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8479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22615">
                          <w:marLeft w:val="13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F7F7F7"/>
                                <w:left w:val="none" w:sz="0" w:space="0" w:color="auto"/>
                                <w:bottom w:val="single" w:sz="6" w:space="19" w:color="F7F7F7"/>
                                <w:right w:val="none" w:sz="0" w:space="0" w:color="auto"/>
                              </w:divBdr>
                              <w:divsChild>
                                <w:div w:id="15546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51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80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3667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21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46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9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5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35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21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6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40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033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17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16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8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79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1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34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93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42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51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28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314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138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44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939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70767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2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1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41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0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418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3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4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49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40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05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67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67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84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41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56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340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28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96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392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05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876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1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40690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449006">
                          <w:marLeft w:val="13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F7F7F7"/>
                                <w:left w:val="none" w:sz="0" w:space="0" w:color="auto"/>
                                <w:bottom w:val="single" w:sz="6" w:space="19" w:color="F7F7F7"/>
                                <w:right w:val="none" w:sz="0" w:space="0" w:color="auto"/>
                              </w:divBdr>
                              <w:divsChild>
                                <w:div w:id="7114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102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48030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1212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4754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49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26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03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7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52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71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5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69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8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233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26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869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5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32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83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80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1739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226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1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7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91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49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2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29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03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8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138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908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247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911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97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9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487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6209174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288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0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5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710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57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30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4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4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96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7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0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46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03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02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604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85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7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92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15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15"/>
                                                                          <w:marBottom w:val="28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3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76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10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89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0251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533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635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29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96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40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36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29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42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86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8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732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274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243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91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43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48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35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4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90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94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7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795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7900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25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1946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916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52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1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768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51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48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07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71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25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041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51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582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60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8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2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56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471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270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13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5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11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81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555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44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928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51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46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19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95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92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75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75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6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3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378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74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95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63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81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12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9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47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6772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43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869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7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econ.ru/wp-content/uploads/2023/03/kak-zarabotat-na-finansovyh-rynkah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Админ</cp:lastModifiedBy>
  <cp:revision>149</cp:revision>
  <dcterms:created xsi:type="dcterms:W3CDTF">2024-04-22T14:25:00Z</dcterms:created>
  <dcterms:modified xsi:type="dcterms:W3CDTF">2024-09-19T07:02:00Z</dcterms:modified>
</cp:coreProperties>
</file>