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32" w:rsidRPr="002A3D32" w:rsidRDefault="008C3829" w:rsidP="002A3D32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2A3D3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2124075" cy="1724025"/>
            <wp:effectExtent l="0" t="0" r="0" b="9525"/>
            <wp:wrapTight wrapText="bothSides">
              <wp:wrapPolygon edited="0">
                <wp:start x="2712" y="0"/>
                <wp:lineTo x="2712" y="21481"/>
                <wp:lineTo x="18791" y="21481"/>
                <wp:lineTo x="19372" y="19094"/>
                <wp:lineTo x="18791" y="0"/>
                <wp:lineTo x="2712" y="0"/>
              </wp:wrapPolygon>
            </wp:wrapTight>
            <wp:docPr id="1" name="Рисунок 1" descr="C:\РАБОТА\Реклама\Фото\Вектор\GW42SA Станок для гибки арматуры с доводчиком 89231074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Реклама\Фото\Вектор\GW42SA Станок для гибки арматуры с доводчиком 8923107456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D32" w:rsidRPr="002A3D32">
        <w:rPr>
          <w:rFonts w:eastAsia="Times New Roman"/>
          <w:b/>
          <w:bCs/>
          <w:kern w:val="36"/>
          <w:sz w:val="48"/>
          <w:szCs w:val="48"/>
          <w:lang w:eastAsia="ru-RU"/>
        </w:rPr>
        <w:t>Станок для гибки арматуры GW42SA</w:t>
      </w:r>
    </w:p>
    <w:p w:rsidR="002A3D32" w:rsidRPr="002A3D32" w:rsidRDefault="002A3D32" w:rsidP="002A3D32">
      <w:pPr>
        <w:rPr>
          <w:rFonts w:eastAsia="Times New Roman"/>
          <w:lang w:eastAsia="ru-RU"/>
        </w:rPr>
      </w:pPr>
      <w:r w:rsidRPr="002A3D32">
        <w:rPr>
          <w:rFonts w:eastAsia="Times New Roman"/>
          <w:lang w:eastAsia="ru-RU"/>
        </w:rPr>
        <w:t>Гибщики арматуры  GW42SA используются при изготовлении дорожных плит, блоков или панелей перекрытий.  </w:t>
      </w:r>
    </w:p>
    <w:p w:rsidR="002A3D32" w:rsidRPr="002A3D32" w:rsidRDefault="002A3D32" w:rsidP="002A3D32">
      <w:pPr>
        <w:rPr>
          <w:rFonts w:eastAsia="Times New Roman"/>
          <w:lang w:eastAsia="ru-RU"/>
        </w:rPr>
      </w:pPr>
      <w:r w:rsidRPr="002A3D32">
        <w:rPr>
          <w:rFonts w:eastAsia="Times New Roman"/>
          <w:lang w:eastAsia="ru-RU"/>
        </w:rPr>
        <w:t xml:space="preserve">- Увеличен рабочий ресурс редуктора - свыше 5 лет </w:t>
      </w:r>
    </w:p>
    <w:p w:rsidR="000A300A" w:rsidRDefault="002A3D32" w:rsidP="002A3D32">
      <w:pPr>
        <w:rPr>
          <w:rFonts w:eastAsia="Times New Roman"/>
          <w:lang w:eastAsia="ru-RU"/>
        </w:rPr>
      </w:pPr>
      <w:r w:rsidRPr="002A3D32">
        <w:rPr>
          <w:rFonts w:eastAsia="Times New Roman"/>
          <w:lang w:eastAsia="ru-RU"/>
        </w:rPr>
        <w:t>-</w:t>
      </w:r>
      <w:r w:rsidR="008C3829">
        <w:rPr>
          <w:rFonts w:eastAsia="Times New Roman"/>
          <w:lang w:eastAsia="ru-RU"/>
        </w:rPr>
        <w:t xml:space="preserve"> Регулировка угла на каждые 5º </w:t>
      </w:r>
    </w:p>
    <w:p w:rsidR="008C3829" w:rsidRDefault="008C3829" w:rsidP="002A3D32">
      <w:pPr>
        <w:rPr>
          <w:rFonts w:eastAsia="Times New Roman"/>
          <w:lang w:eastAsia="ru-RU"/>
        </w:rPr>
      </w:pPr>
    </w:p>
    <w:p w:rsidR="002A3D32" w:rsidRPr="002A3D32" w:rsidRDefault="002A3D32" w:rsidP="002A3D32">
      <w:pPr>
        <w:spacing w:after="240"/>
        <w:rPr>
          <w:rFonts w:eastAsia="Times New Roman"/>
          <w:lang w:eastAsia="ru-RU"/>
        </w:rPr>
      </w:pPr>
      <w:r w:rsidRPr="002A3D32">
        <w:rPr>
          <w:rFonts w:eastAsia="Times New Roman"/>
          <w:lang w:eastAsia="ru-RU"/>
        </w:rPr>
        <w:t>Гибщики арматуры GW40SА существенно сокращают трудозатраты время производства железобетонных изделий.</w:t>
      </w:r>
    </w:p>
    <w:p w:rsidR="002A3D32" w:rsidRPr="002A3D32" w:rsidRDefault="002A3D32" w:rsidP="002A3D32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2A3D32">
        <w:rPr>
          <w:rFonts w:eastAsia="Times New Roman"/>
          <w:b/>
          <w:bCs/>
          <w:sz w:val="27"/>
          <w:szCs w:val="27"/>
          <w:lang w:eastAsia="ru-RU"/>
        </w:rPr>
        <w:t xml:space="preserve">Особенности и преимущества: </w:t>
      </w:r>
    </w:p>
    <w:p w:rsidR="002A3D32" w:rsidRPr="002A3D32" w:rsidRDefault="002A3D32" w:rsidP="002A3D3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2A3D32">
        <w:rPr>
          <w:rFonts w:eastAsia="Times New Roman"/>
          <w:lang w:eastAsia="ru-RU"/>
        </w:rPr>
        <w:t>Увеличен рабочий ресурс редуктора - свыше 5 лет. Шестерни в редукторе изготовлены из кованой стали;</w:t>
      </w:r>
    </w:p>
    <w:p w:rsidR="002A3D32" w:rsidRPr="002A3D32" w:rsidRDefault="002A3D32" w:rsidP="002A3D3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2A3D32">
        <w:rPr>
          <w:rFonts w:eastAsia="Times New Roman"/>
          <w:lang w:eastAsia="ru-RU"/>
        </w:rPr>
        <w:t>Элетронный переключатель фаз;</w:t>
      </w:r>
    </w:p>
    <w:p w:rsidR="002A3D32" w:rsidRPr="002A3D32" w:rsidRDefault="002A3D32" w:rsidP="002A3D3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2A3D32">
        <w:rPr>
          <w:rFonts w:eastAsia="Times New Roman"/>
          <w:lang w:eastAsia="ru-RU"/>
        </w:rPr>
        <w:t>Механизм доводки для удобной регулировки угла загиба;</w:t>
      </w:r>
    </w:p>
    <w:p w:rsidR="002A3D32" w:rsidRPr="002A3D32" w:rsidRDefault="002A3D32" w:rsidP="002A3D3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2A3D32">
        <w:rPr>
          <w:rFonts w:eastAsia="Times New Roman"/>
          <w:lang w:eastAsia="ru-RU"/>
        </w:rPr>
        <w:t xml:space="preserve">Планшайба с большим количеством отверстий для штифтов обеспечивает регулировку угла на каждые 5º </w:t>
      </w:r>
    </w:p>
    <w:p w:rsidR="002A3D32" w:rsidRPr="002A3D32" w:rsidRDefault="002A3D32" w:rsidP="002A3D3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2A3D32">
        <w:rPr>
          <w:rFonts w:eastAsia="Times New Roman"/>
          <w:lang w:eastAsia="ru-RU"/>
        </w:rPr>
        <w:t>Одна педаль управляет пуском станка. Автоматический возврат планшайбы облегчает снятие готового изделия;</w:t>
      </w:r>
    </w:p>
    <w:p w:rsidR="002A3D32" w:rsidRPr="002A3D32" w:rsidRDefault="002A3D32" w:rsidP="002A3D3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2A3D32">
        <w:rPr>
          <w:rFonts w:eastAsia="Times New Roman"/>
          <w:lang w:eastAsia="ru-RU"/>
        </w:rPr>
        <w:t>Двухскоростной режим вращения 8м/мин и 12 м/мин</w:t>
      </w:r>
    </w:p>
    <w:p w:rsidR="002A3D32" w:rsidRPr="002A3D32" w:rsidRDefault="002A3D32" w:rsidP="002A3D3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2A3D32">
        <w:rPr>
          <w:rFonts w:eastAsia="Times New Roman"/>
          <w:lang w:eastAsia="ru-RU"/>
        </w:rPr>
        <w:t>Напряжение электропитания для механизма доводки 36В, безопасно для оператора</w:t>
      </w:r>
    </w:p>
    <w:p w:rsidR="002A3D32" w:rsidRPr="002A3D32" w:rsidRDefault="002A3D32" w:rsidP="002A3D32">
      <w:pPr>
        <w:spacing w:before="100" w:beforeAutospacing="1" w:after="100" w:afterAutospacing="1"/>
        <w:rPr>
          <w:rFonts w:eastAsia="Times New Roman"/>
          <w:lang w:eastAsia="ru-RU"/>
        </w:rPr>
      </w:pPr>
      <w:r w:rsidRPr="002A3D32">
        <w:rPr>
          <w:rFonts w:eastAsia="Times New Roman"/>
          <w:lang w:eastAsia="ru-RU"/>
        </w:rPr>
        <w:t xml:space="preserve">Модели оснащены всем необходимым и готовы к использованию: </w:t>
      </w:r>
    </w:p>
    <w:p w:rsidR="002A3D32" w:rsidRPr="002A3D32" w:rsidRDefault="002A3D32" w:rsidP="002A3D32">
      <w:pPr>
        <w:spacing w:before="100" w:beforeAutospacing="1" w:after="100" w:afterAutospacing="1"/>
        <w:rPr>
          <w:rFonts w:eastAsia="Times New Roman"/>
          <w:lang w:eastAsia="ru-RU"/>
        </w:rPr>
      </w:pPr>
      <w:r w:rsidRPr="002A3D32">
        <w:rPr>
          <w:rFonts w:eastAsia="Times New Roman"/>
          <w:lang w:eastAsia="ru-RU"/>
        </w:rPr>
        <w:t xml:space="preserve">ножная педаль, набор гибочных приспособлений, квадратная втулка для упора, болт М20 для регулировки упора, 2 штифта. </w:t>
      </w:r>
    </w:p>
    <w:p w:rsidR="002A3D32" w:rsidRPr="002A3D32" w:rsidRDefault="002A3D32" w:rsidP="002A3D32">
      <w:pPr>
        <w:rPr>
          <w:rFonts w:eastAsia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873"/>
        <w:gridCol w:w="1685"/>
        <w:gridCol w:w="1626"/>
        <w:gridCol w:w="553"/>
        <w:gridCol w:w="332"/>
        <w:gridCol w:w="332"/>
        <w:gridCol w:w="332"/>
        <w:gridCol w:w="337"/>
        <w:gridCol w:w="337"/>
        <w:gridCol w:w="337"/>
        <w:gridCol w:w="332"/>
        <w:gridCol w:w="332"/>
        <w:gridCol w:w="332"/>
        <w:gridCol w:w="332"/>
        <w:gridCol w:w="332"/>
        <w:gridCol w:w="347"/>
      </w:tblGrid>
      <w:tr w:rsidR="002A3D32" w:rsidRPr="002A3D32" w:rsidTr="002A3D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3D32" w:rsidRPr="002A3D32" w:rsidRDefault="002A3D32" w:rsidP="002A3D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A3D32">
              <w:rPr>
                <w:rFonts w:eastAsia="Times New Roman"/>
                <w:b/>
                <w:bCs/>
                <w:lang w:eastAsia="ru-RU"/>
              </w:rPr>
              <w:t xml:space="preserve">Модель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D32" w:rsidRPr="002A3D32" w:rsidRDefault="002A3D32" w:rsidP="002A3D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A3D32">
              <w:rPr>
                <w:rFonts w:eastAsia="Times New Roman"/>
                <w:b/>
                <w:bCs/>
                <w:lang w:eastAsia="ru-RU"/>
              </w:rPr>
              <w:t xml:space="preserve">Скорость вращения рабочего диска, об/мин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D32" w:rsidRPr="002A3D32" w:rsidRDefault="002A3D32" w:rsidP="002A3D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A3D32">
              <w:rPr>
                <w:rFonts w:eastAsia="Times New Roman"/>
                <w:b/>
                <w:bCs/>
                <w:lang w:eastAsia="ru-RU"/>
              </w:rPr>
              <w:t xml:space="preserve">Мощность (при 380 В 50 Гц) кВт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D32" w:rsidRPr="002A3D32" w:rsidRDefault="002A3D32" w:rsidP="002A3D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A3D32">
              <w:rPr>
                <w:rFonts w:eastAsia="Times New Roman"/>
                <w:b/>
                <w:bCs/>
                <w:lang w:eastAsia="ru-RU"/>
              </w:rPr>
              <w:t xml:space="preserve">Габариты, мм (ДхШхВ)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3D32" w:rsidRPr="002A3D32" w:rsidRDefault="002A3D32" w:rsidP="002A3D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A3D32">
              <w:rPr>
                <w:rFonts w:eastAsia="Times New Roman"/>
                <w:b/>
                <w:bCs/>
                <w:lang w:eastAsia="ru-RU"/>
              </w:rPr>
              <w:t xml:space="preserve">Вес, кг 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2A3D32" w:rsidRPr="002A3D32" w:rsidRDefault="002A3D32" w:rsidP="002A3D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A3D32">
              <w:rPr>
                <w:rFonts w:eastAsia="Times New Roman"/>
                <w:b/>
                <w:bCs/>
                <w:lang w:eastAsia="ru-RU"/>
              </w:rPr>
              <w:t xml:space="preserve">Класс арматуры ГОСТ 5781-82 и 10884-94 </w:t>
            </w:r>
          </w:p>
        </w:tc>
      </w:tr>
      <w:tr w:rsidR="002A3D32" w:rsidRPr="002A3D32" w:rsidTr="002A3D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A3D32" w:rsidRPr="002A3D32" w:rsidRDefault="002A3D32" w:rsidP="002A3D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A3D32">
              <w:rPr>
                <w:rFonts w:eastAsia="Times New Roman"/>
                <w:b/>
                <w:bCs/>
                <w:lang w:eastAsia="ru-RU"/>
              </w:rPr>
              <w:t xml:space="preserve">A-| (А240)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D32" w:rsidRPr="002A3D32" w:rsidRDefault="002A3D32" w:rsidP="002A3D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A3D32">
              <w:rPr>
                <w:rFonts w:eastAsia="Times New Roman"/>
                <w:b/>
                <w:bCs/>
                <w:lang w:eastAsia="ru-RU"/>
              </w:rPr>
              <w:t xml:space="preserve">A-||| (А400)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D32" w:rsidRPr="002A3D32" w:rsidRDefault="002A3D32" w:rsidP="002A3D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A3D32">
              <w:rPr>
                <w:rFonts w:eastAsia="Times New Roman"/>
                <w:b/>
                <w:bCs/>
                <w:lang w:eastAsia="ru-RU"/>
              </w:rPr>
              <w:t xml:space="preserve">А-500С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3D32" w:rsidRPr="002A3D32" w:rsidRDefault="002A3D32" w:rsidP="002A3D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A3D32">
              <w:rPr>
                <w:rFonts w:eastAsia="Times New Roman"/>
                <w:b/>
                <w:bCs/>
                <w:lang w:eastAsia="ru-RU"/>
              </w:rPr>
              <w:t xml:space="preserve">Ат500 </w:t>
            </w:r>
          </w:p>
        </w:tc>
      </w:tr>
      <w:tr w:rsidR="002A3D32" w:rsidRPr="002A3D32" w:rsidTr="002A3D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2A3D32" w:rsidRPr="002A3D32" w:rsidRDefault="002A3D32" w:rsidP="002A3D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A3D32">
              <w:rPr>
                <w:rFonts w:eastAsia="Times New Roman"/>
                <w:b/>
                <w:bCs/>
                <w:lang w:eastAsia="ru-RU"/>
              </w:rPr>
              <w:t xml:space="preserve">Кол-во прутков при единовременной гибке, шт. </w:t>
            </w:r>
          </w:p>
        </w:tc>
      </w:tr>
      <w:tr w:rsidR="002A3D32" w:rsidRPr="002A3D32" w:rsidTr="002A3D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3 </w:t>
            </w:r>
          </w:p>
        </w:tc>
      </w:tr>
      <w:tr w:rsidR="002A3D32" w:rsidRPr="002A3D32" w:rsidTr="002A3D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2A3D32" w:rsidRPr="002A3D32" w:rsidRDefault="002A3D32" w:rsidP="002A3D3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A3D32">
              <w:rPr>
                <w:rFonts w:eastAsia="Times New Roman"/>
                <w:b/>
                <w:bCs/>
                <w:lang w:eastAsia="ru-RU"/>
              </w:rPr>
              <w:t xml:space="preserve">Максимально допустимый диаметр арматуры, мм. </w:t>
            </w:r>
          </w:p>
        </w:tc>
      </w:tr>
      <w:tr w:rsidR="002A3D32" w:rsidRPr="002A3D32" w:rsidTr="002A3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jc w:val="center"/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GW42SA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jc w:val="center"/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jc w:val="center"/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810*740*880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339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2A3D32" w:rsidRPr="002A3D32" w:rsidRDefault="002A3D32" w:rsidP="002A3D32">
            <w:pPr>
              <w:rPr>
                <w:rFonts w:eastAsia="Times New Roman"/>
                <w:lang w:eastAsia="ru-RU"/>
              </w:rPr>
            </w:pPr>
            <w:r w:rsidRPr="002A3D32">
              <w:rPr>
                <w:rFonts w:eastAsia="Times New Roman"/>
                <w:lang w:eastAsia="ru-RU"/>
              </w:rPr>
              <w:t xml:space="preserve">12 </w:t>
            </w:r>
          </w:p>
        </w:tc>
      </w:tr>
    </w:tbl>
    <w:p w:rsidR="002A3D32" w:rsidRDefault="002A3D32" w:rsidP="002A3D32"/>
    <w:p w:rsidR="00A85B12" w:rsidRDefault="00A85B12" w:rsidP="002A3D32">
      <w:r>
        <w:t>Цена 97 т.р.</w:t>
      </w:r>
      <w:bookmarkStart w:id="0" w:name="_GoBack"/>
      <w:bookmarkEnd w:id="0"/>
    </w:p>
    <w:sectPr w:rsidR="00A85B12" w:rsidSect="008C3829">
      <w:headerReference w:type="default" r:id="rId8"/>
      <w:pgSz w:w="11906" w:h="16838"/>
      <w:pgMar w:top="567" w:right="566" w:bottom="1134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3C" w:rsidRDefault="00EC3E3C" w:rsidP="008C3829">
      <w:r>
        <w:separator/>
      </w:r>
    </w:p>
  </w:endnote>
  <w:endnote w:type="continuationSeparator" w:id="0">
    <w:p w:rsidR="00EC3E3C" w:rsidRDefault="00EC3E3C" w:rsidP="008C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3C" w:rsidRDefault="00EC3E3C" w:rsidP="008C3829">
      <w:r>
        <w:separator/>
      </w:r>
    </w:p>
  </w:footnote>
  <w:footnote w:type="continuationSeparator" w:id="0">
    <w:p w:rsidR="00EC3E3C" w:rsidRDefault="00EC3E3C" w:rsidP="008C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9" w:rsidRDefault="008C3829">
    <w:pPr>
      <w:pStyle w:val="a3"/>
    </w:pPr>
  </w:p>
  <w:tbl>
    <w:tblPr>
      <w:tblW w:w="4928" w:type="pct"/>
      <w:tblLook w:val="01E0" w:firstRow="1" w:lastRow="1" w:firstColumn="1" w:lastColumn="1" w:noHBand="0" w:noVBand="0"/>
    </w:tblPr>
    <w:tblGrid>
      <w:gridCol w:w="6891"/>
      <w:gridCol w:w="3727"/>
    </w:tblGrid>
    <w:tr w:rsidR="008C3829" w:rsidRPr="00BB4063" w:rsidTr="008C3829">
      <w:trPr>
        <w:trHeight w:val="1281"/>
      </w:trPr>
      <w:tc>
        <w:tcPr>
          <w:tcW w:w="5000" w:type="pct"/>
          <w:gridSpan w:val="2"/>
        </w:tcPr>
        <w:p w:rsidR="008C3829" w:rsidRPr="00BB4063" w:rsidRDefault="008C3829" w:rsidP="008C3829">
          <w:pPr>
            <w:jc w:val="center"/>
            <w:rPr>
              <w:rFonts w:eastAsia="Times New Roman"/>
              <w:sz w:val="48"/>
              <w:szCs w:val="48"/>
              <w:lang w:eastAsia="ru-RU"/>
            </w:rPr>
          </w:pPr>
          <w:r w:rsidRPr="00BB4063">
            <w:rPr>
              <w:rFonts w:eastAsia="Times New Roman"/>
              <w:sz w:val="48"/>
              <w:szCs w:val="48"/>
              <w:lang w:eastAsia="ru-RU"/>
            </w:rPr>
            <w:t>ООО «АгрегатСтрой»</w:t>
          </w:r>
        </w:p>
        <w:p w:rsidR="008C3829" w:rsidRPr="00BB4063" w:rsidRDefault="008C3829" w:rsidP="008C3829">
          <w:pPr>
            <w:jc w:val="center"/>
            <w:rPr>
              <w:rFonts w:eastAsia="Times New Roman"/>
              <w:spacing w:val="60"/>
              <w:sz w:val="28"/>
              <w:szCs w:val="28"/>
              <w:lang w:eastAsia="ru-RU"/>
            </w:rPr>
          </w:pPr>
          <w:r w:rsidRPr="00BB4063">
            <w:rPr>
              <w:rFonts w:eastAsia="Times New Roman"/>
              <w:b/>
              <w:noProof/>
              <w:sz w:val="16"/>
              <w:szCs w:val="1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F8085E" wp14:editId="4165D5D1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116205</wp:posOffset>
                    </wp:positionV>
                    <wp:extent cx="6545580" cy="0"/>
                    <wp:effectExtent l="17780" t="11430" r="37465" b="36195"/>
                    <wp:wrapNone/>
                    <wp:docPr id="5" name="Прямая со стрелкой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FFE9F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" o:spid="_x0000_s1026" type="#_x0000_t32" style="position:absolute;margin-left:-6.85pt;margin-top:9.15pt;width:51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" strokeweight="1.5pt">
                    <v:shadow on="t"/>
                  </v:shape>
                </w:pict>
              </mc:Fallback>
            </mc:AlternateContent>
          </w:r>
        </w:p>
      </w:tc>
    </w:tr>
    <w:tr w:rsidR="008C3829" w:rsidRPr="00BB4063" w:rsidTr="008C3829">
      <w:trPr>
        <w:trHeight w:val="847"/>
      </w:trPr>
      <w:tc>
        <w:tcPr>
          <w:tcW w:w="3245" w:type="pct"/>
        </w:tcPr>
        <w:p w:rsidR="008C3829" w:rsidRPr="00BB4063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НН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5448952467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КПП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544801001</w:t>
          </w:r>
        </w:p>
        <w:p w:rsidR="008C3829" w:rsidRPr="00BB4063" w:rsidRDefault="008C3829" w:rsidP="008C3829">
          <w:pPr>
            <w:widowControl w:val="0"/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Адрес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63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>3100 г. Новосибирск, Архонский переулок 3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,</w:t>
          </w:r>
        </w:p>
        <w:p w:rsidR="008C3829" w:rsidRPr="00BB4063" w:rsidRDefault="008C3829" w:rsidP="008C3829">
          <w:pPr>
            <w:widowControl w:val="0"/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р/счет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40702810770010147040 в МОСКОВСКИЙ ФИЛИАЛ АО КБ "МОДУЛЬБАНК"</w:t>
          </w:r>
        </w:p>
        <w:p w:rsidR="008C3829" w:rsidRPr="00BB4063" w:rsidRDefault="008C3829" w:rsidP="008C3829">
          <w:pPr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noProof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C87A54" wp14:editId="7809ECB0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180975</wp:posOffset>
                    </wp:positionV>
                    <wp:extent cx="6545580" cy="0"/>
                    <wp:effectExtent l="17780" t="9525" r="37465" b="38100"/>
                    <wp:wrapNone/>
                    <wp:docPr id="4" name="Прямая со стрелкой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340E89" id="Прямая со стрелкой 4" o:spid="_x0000_s1026" type="#_x0000_t32" style="position:absolute;margin-left:-6.85pt;margin-top:14.25pt;width:51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" strokeweight="1.5pt">
                    <v:shadow on="t"/>
                  </v:shape>
                </w:pict>
              </mc:Fallback>
            </mc:AlternateConten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к/с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30101810645250000092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БИК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044525092</w:t>
          </w:r>
        </w:p>
      </w:tc>
      <w:tc>
        <w:tcPr>
          <w:tcW w:w="1755" w:type="pct"/>
        </w:tcPr>
        <w:p w:rsidR="008C3829" w:rsidRPr="00BB4063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тел./факс:  (383) 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80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-3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-381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, </w:t>
          </w:r>
        </w:p>
        <w:p w:rsidR="008C3829" w:rsidRPr="000C30BA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.: (383) 292-50-17, 8-923-107-4567</w:t>
          </w:r>
        </w:p>
        <w:p w:rsidR="008C3829" w:rsidRPr="00BB4063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8-952-911-9003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, 8-913-916-5017</w:t>
          </w:r>
        </w:p>
        <w:p w:rsidR="008C3829" w:rsidRPr="000C30BA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e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-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mail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: 3803381@</w:t>
          </w:r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bk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>.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ru</w:t>
          </w:r>
          <w:r w:rsidRPr="000C30BA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</w:t>
          </w:r>
        </w:p>
        <w:p w:rsidR="008C3829" w:rsidRPr="00BB4063" w:rsidRDefault="008C3829" w:rsidP="008C3829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val="en-US"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http://www.</w:t>
          </w:r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agregatstroy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.ru</w:t>
          </w:r>
        </w:p>
      </w:tc>
    </w:tr>
  </w:tbl>
  <w:p w:rsidR="008C3829" w:rsidRDefault="008C38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BCF"/>
    <w:multiLevelType w:val="multilevel"/>
    <w:tmpl w:val="E31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4F"/>
    <w:rsid w:val="000A300A"/>
    <w:rsid w:val="002A3D32"/>
    <w:rsid w:val="0049149E"/>
    <w:rsid w:val="008C3829"/>
    <w:rsid w:val="00A85B12"/>
    <w:rsid w:val="00DB204F"/>
    <w:rsid w:val="00EC3E3C"/>
    <w:rsid w:val="00E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A661D"/>
  <w15:chartTrackingRefBased/>
  <w15:docId w15:val="{93235164-618B-4E5F-8BF3-8137048F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829"/>
    <w:rPr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C3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82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Станок для гибки арматуры GW42SA</vt:lpstr>
      <vt:lpstr>        Особенности и преимущества: </vt:lpstr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Левков</dc:creator>
  <cp:keywords/>
  <dc:description/>
  <cp:lastModifiedBy>Виталий Левков</cp:lastModifiedBy>
  <cp:revision>4</cp:revision>
  <dcterms:created xsi:type="dcterms:W3CDTF">2019-12-05T01:39:00Z</dcterms:created>
  <dcterms:modified xsi:type="dcterms:W3CDTF">2019-12-09T10:01:00Z</dcterms:modified>
</cp:coreProperties>
</file>