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-95"/>
        <w:tblW w:w="0" w:type="auto"/>
        <w:tblLook w:val="0000" w:firstRow="0" w:lastRow="0" w:firstColumn="0" w:lastColumn="0" w:noHBand="0" w:noVBand="0"/>
      </w:tblPr>
      <w:tblGrid>
        <w:gridCol w:w="3204"/>
        <w:gridCol w:w="3384"/>
      </w:tblGrid>
      <w:tr w:rsidR="00806B53" w:rsidTr="000C6B21">
        <w:trPr>
          <w:trHeight w:val="924"/>
        </w:trPr>
        <w:tc>
          <w:tcPr>
            <w:tcW w:w="3204" w:type="dxa"/>
          </w:tcPr>
          <w:p w:rsidR="00806B53" w:rsidRPr="005156AF" w:rsidRDefault="00806B53" w:rsidP="000C6B2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56AF">
              <w:rPr>
                <w:rFonts w:ascii="Times New Roman" w:hAnsi="Times New Roman" w:cs="Times New Roman"/>
                <w:b/>
              </w:rPr>
              <w:t>Россия, г.Москва</w:t>
            </w:r>
          </w:p>
          <w:p w:rsidR="00806B53" w:rsidRDefault="00806B53" w:rsidP="000C6B2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Бутовский Тупик 6</w:t>
            </w:r>
          </w:p>
          <w:p w:rsidR="00806B53" w:rsidRPr="00112972" w:rsidRDefault="00806B53" w:rsidP="000C6B2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112972">
              <w:rPr>
                <w:rFonts w:ascii="Times New Roman" w:hAnsi="Times New Roman" w:cs="Times New Roman"/>
              </w:rPr>
              <w:t>+7 495 790 30 04</w:t>
            </w:r>
          </w:p>
          <w:p w:rsidR="00806B53" w:rsidRDefault="00806B53" w:rsidP="000C6B2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112972">
              <w:rPr>
                <w:rFonts w:ascii="Times New Roman" w:hAnsi="Times New Roman" w:cs="Times New Roman"/>
              </w:rPr>
              <w:t>+7 968 039 49 26</w:t>
            </w:r>
          </w:p>
          <w:p w:rsidR="00806B53" w:rsidRDefault="00806B53" w:rsidP="000C6B21">
            <w:pPr>
              <w:spacing w:after="0"/>
              <w:jc w:val="both"/>
            </w:pPr>
          </w:p>
        </w:tc>
        <w:tc>
          <w:tcPr>
            <w:tcW w:w="3384" w:type="dxa"/>
          </w:tcPr>
          <w:p w:rsidR="00806B53" w:rsidRPr="005156AF" w:rsidRDefault="00806B53" w:rsidP="000C6B2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56AF">
              <w:rPr>
                <w:rFonts w:ascii="Times New Roman" w:hAnsi="Times New Roman" w:cs="Times New Roman"/>
                <w:b/>
              </w:rPr>
              <w:t>Киргизия, г.Бишкек</w:t>
            </w:r>
          </w:p>
          <w:p w:rsidR="00806B53" w:rsidRPr="00112972" w:rsidRDefault="00806B53" w:rsidP="000C6B21">
            <w:pPr>
              <w:spacing w:after="0"/>
              <w:rPr>
                <w:rFonts w:ascii="Times New Roman" w:hAnsi="Times New Roman" w:cs="Times New Roman"/>
              </w:rPr>
            </w:pPr>
            <w:r w:rsidRPr="00112972">
              <w:rPr>
                <w:rFonts w:ascii="Times New Roman" w:hAnsi="Times New Roman" w:cs="Times New Roman"/>
              </w:rPr>
              <w:t>ул. Бакаева 132 (пер.Грибоедова)</w:t>
            </w:r>
          </w:p>
          <w:p w:rsidR="00806B53" w:rsidRPr="00112972" w:rsidRDefault="00806B53" w:rsidP="000C6B21">
            <w:pPr>
              <w:spacing w:after="0"/>
              <w:rPr>
                <w:rFonts w:ascii="Times New Roman" w:hAnsi="Times New Roman" w:cs="Times New Roman"/>
              </w:rPr>
            </w:pPr>
            <w:r w:rsidRPr="00112972">
              <w:rPr>
                <w:rFonts w:ascii="Times New Roman" w:hAnsi="Times New Roman" w:cs="Times New Roman"/>
              </w:rPr>
              <w:t>+9 963 128 846 12</w:t>
            </w:r>
          </w:p>
          <w:p w:rsidR="00806B53" w:rsidRDefault="00806B53" w:rsidP="000C6B21">
            <w:pPr>
              <w:spacing w:after="0"/>
              <w:jc w:val="both"/>
            </w:pPr>
            <w:r w:rsidRPr="00112972">
              <w:rPr>
                <w:rFonts w:ascii="Times New Roman" w:hAnsi="Times New Roman" w:cs="Times New Roman"/>
              </w:rPr>
              <w:t>+9 967 009 043 39</w:t>
            </w:r>
          </w:p>
        </w:tc>
      </w:tr>
      <w:tr w:rsidR="00806B53" w:rsidTr="000C6B21">
        <w:trPr>
          <w:trHeight w:val="1092"/>
        </w:trPr>
        <w:tc>
          <w:tcPr>
            <w:tcW w:w="3204" w:type="dxa"/>
          </w:tcPr>
          <w:p w:rsidR="00806B53" w:rsidRPr="005156AF" w:rsidRDefault="00806B53" w:rsidP="000C6B21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5156AF">
              <w:rPr>
                <w:rFonts w:ascii="Times New Roman" w:hAnsi="Times New Roman" w:cs="Times New Roman"/>
                <w:b/>
              </w:rPr>
              <w:t xml:space="preserve">Узбекистан г. Ташкент </w:t>
            </w:r>
          </w:p>
          <w:p w:rsidR="00806B53" w:rsidRDefault="00806B53" w:rsidP="000C6B2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+998 977 006 322</w:t>
            </w:r>
          </w:p>
          <w:p w:rsidR="00806B53" w:rsidRPr="00691A4D" w:rsidRDefault="00806B53" w:rsidP="000C6B2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+998 998 166 322</w:t>
            </w:r>
          </w:p>
        </w:tc>
        <w:tc>
          <w:tcPr>
            <w:tcW w:w="3384" w:type="dxa"/>
          </w:tcPr>
          <w:p w:rsidR="00806B53" w:rsidRPr="005156AF" w:rsidRDefault="00806B53" w:rsidP="000C6B2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56AF">
              <w:rPr>
                <w:rFonts w:ascii="Times New Roman" w:hAnsi="Times New Roman" w:cs="Times New Roman"/>
                <w:b/>
              </w:rPr>
              <w:t xml:space="preserve">Казахстан, г.Костанай </w:t>
            </w:r>
          </w:p>
          <w:p w:rsidR="00806B53" w:rsidRPr="007F4958" w:rsidRDefault="00806B53" w:rsidP="000C6B21">
            <w:pPr>
              <w:spacing w:after="0"/>
              <w:rPr>
                <w:rFonts w:ascii="Times New Roman" w:hAnsi="Times New Roman" w:cs="Times New Roman"/>
              </w:rPr>
            </w:pPr>
            <w:r w:rsidRPr="007F4958">
              <w:rPr>
                <w:rFonts w:ascii="Times New Roman" w:hAnsi="Times New Roman" w:cs="Times New Roman"/>
              </w:rPr>
              <w:t>ул. Аль-Фараби 65</w:t>
            </w:r>
          </w:p>
          <w:p w:rsidR="00806B53" w:rsidRPr="007F4958" w:rsidRDefault="00806B53" w:rsidP="000C6B21">
            <w:pPr>
              <w:spacing w:after="0"/>
              <w:rPr>
                <w:rFonts w:ascii="Times New Roman" w:hAnsi="Times New Roman" w:cs="Times New Roman"/>
              </w:rPr>
            </w:pPr>
            <w:r w:rsidRPr="007F4958">
              <w:rPr>
                <w:rFonts w:ascii="Times New Roman" w:hAnsi="Times New Roman" w:cs="Times New Roman"/>
              </w:rPr>
              <w:t>+7 771 445 85 24</w:t>
            </w:r>
          </w:p>
          <w:p w:rsidR="00806B53" w:rsidRDefault="00806B53" w:rsidP="000C6B21">
            <w:pPr>
              <w:spacing w:after="0"/>
              <w:rPr>
                <w:rFonts w:ascii="Times New Roman" w:hAnsi="Times New Roman" w:cs="Times New Roman"/>
              </w:rPr>
            </w:pPr>
            <w:r w:rsidRPr="007F4958">
              <w:rPr>
                <w:rFonts w:ascii="Times New Roman" w:hAnsi="Times New Roman" w:cs="Times New Roman"/>
              </w:rPr>
              <w:t>+7 747 307 86 30</w:t>
            </w:r>
          </w:p>
          <w:p w:rsidR="00806B53" w:rsidRPr="00691A4D" w:rsidRDefault="00806B53" w:rsidP="000C6B2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06B53" w:rsidTr="000C6B21">
        <w:trPr>
          <w:trHeight w:val="897"/>
        </w:trPr>
        <w:tc>
          <w:tcPr>
            <w:tcW w:w="3204" w:type="dxa"/>
          </w:tcPr>
          <w:p w:rsidR="00806B53" w:rsidRPr="00AB6D0A" w:rsidRDefault="00806B53" w:rsidP="000C6B21">
            <w:pPr>
              <w:spacing w:after="0"/>
              <w:jc w:val="both"/>
              <w:rPr>
                <w:rStyle w:val="a9"/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AB6D0A">
              <w:rPr>
                <w:rStyle w:val="a9"/>
                <w:rFonts w:ascii="Times New Roman" w:hAnsi="Times New Roman" w:cs="Times New Roman"/>
                <w:color w:val="444444"/>
                <w:shd w:val="clear" w:color="auto" w:fill="FFFFFF"/>
              </w:rPr>
              <w:t>Таджикистан, г. Душанбе</w:t>
            </w:r>
          </w:p>
          <w:p w:rsidR="00806B53" w:rsidRPr="00F05559" w:rsidRDefault="00806B53" w:rsidP="000C6B21">
            <w:pPr>
              <w:spacing w:after="0"/>
              <w:jc w:val="both"/>
              <w:rPr>
                <w:rStyle w:val="a9"/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</w:pPr>
            <w:r w:rsidRPr="00F05559">
              <w:rPr>
                <w:rStyle w:val="a9"/>
                <w:rFonts w:ascii="Times New Roman" w:hAnsi="Times New Roman" w:cs="Times New Roman"/>
                <w:color w:val="444444"/>
                <w:shd w:val="clear" w:color="auto" w:fill="FFFFFF"/>
              </w:rPr>
              <w:t>пр. Рудаки 85/1</w:t>
            </w:r>
          </w:p>
          <w:p w:rsidR="00806B53" w:rsidRDefault="00806B53" w:rsidP="000C6B21">
            <w:pPr>
              <w:spacing w:after="0"/>
              <w:jc w:val="both"/>
            </w:pPr>
            <w:r w:rsidRPr="00F05559">
              <w:rPr>
                <w:rStyle w:val="a9"/>
                <w:rFonts w:ascii="Times New Roman" w:hAnsi="Times New Roman" w:cs="Times New Roman"/>
                <w:color w:val="444444"/>
                <w:shd w:val="clear" w:color="auto" w:fill="FFFFFF"/>
              </w:rPr>
              <w:t>+992 888 84 8930</w:t>
            </w:r>
          </w:p>
        </w:tc>
        <w:tc>
          <w:tcPr>
            <w:tcW w:w="3384" w:type="dxa"/>
          </w:tcPr>
          <w:p w:rsidR="00806B53" w:rsidRDefault="00806B53" w:rsidP="000C6B21">
            <w:pPr>
              <w:spacing w:after="0"/>
              <w:rPr>
                <w:rFonts w:ascii="Times New Roman" w:hAnsi="Times New Roman" w:cs="Times New Roman"/>
                <w:b/>
                <w:color w:val="0070C0"/>
              </w:rPr>
            </w:pPr>
            <w:r w:rsidRPr="00163F09">
              <w:rPr>
                <w:rFonts w:ascii="Times New Roman" w:hAnsi="Times New Roman" w:cs="Times New Roman"/>
                <w:b/>
                <w:color w:val="0070C0"/>
                <w:lang w:val="en-US"/>
              </w:rPr>
              <w:t>rostagrostroy</w:t>
            </w:r>
            <w:r w:rsidRPr="00163F09">
              <w:rPr>
                <w:rFonts w:ascii="Times New Roman" w:hAnsi="Times New Roman" w:cs="Times New Roman"/>
                <w:b/>
                <w:color w:val="0070C0"/>
              </w:rPr>
              <w:t>.</w:t>
            </w:r>
            <w:r w:rsidRPr="00163F09">
              <w:rPr>
                <w:rFonts w:ascii="Times New Roman" w:hAnsi="Times New Roman" w:cs="Times New Roman"/>
                <w:b/>
                <w:color w:val="0070C0"/>
                <w:lang w:val="en-US"/>
              </w:rPr>
              <w:t>com</w:t>
            </w:r>
          </w:p>
          <w:p w:rsidR="00806B53" w:rsidRPr="00894E7A" w:rsidRDefault="00B04773" w:rsidP="000C6B21">
            <w:pPr>
              <w:spacing w:after="0"/>
              <w:rPr>
                <w:rFonts w:ascii="Times New Roman" w:hAnsi="Times New Roman" w:cs="Times New Roman"/>
                <w:b/>
                <w:color w:val="0070C0"/>
              </w:rPr>
            </w:pPr>
            <w:hyperlink r:id="rId7" w:history="1">
              <w:r w:rsidR="00806B53" w:rsidRPr="00894E7A">
                <w:rPr>
                  <w:rStyle w:val="a3"/>
                  <w:rFonts w:ascii="Times New Roman" w:hAnsi="Times New Roman" w:cs="Times New Roman"/>
                  <w:b/>
                  <w:u w:val="none"/>
                  <w:lang w:val="en-US"/>
                </w:rPr>
                <w:t>info</w:t>
              </w:r>
              <w:r w:rsidR="00806B53" w:rsidRPr="00894E7A">
                <w:rPr>
                  <w:rStyle w:val="a3"/>
                  <w:rFonts w:ascii="Times New Roman" w:hAnsi="Times New Roman" w:cs="Times New Roman"/>
                  <w:b/>
                  <w:u w:val="none"/>
                </w:rPr>
                <w:t>@</w:t>
              </w:r>
              <w:r w:rsidR="00806B53" w:rsidRPr="00894E7A">
                <w:rPr>
                  <w:rStyle w:val="a3"/>
                  <w:rFonts w:ascii="Times New Roman" w:hAnsi="Times New Roman" w:cs="Times New Roman"/>
                  <w:b/>
                  <w:u w:val="none"/>
                  <w:lang w:val="en-US"/>
                </w:rPr>
                <w:t>rostagrostroy</w:t>
              </w:r>
              <w:r w:rsidR="00806B53" w:rsidRPr="00894E7A">
                <w:rPr>
                  <w:rStyle w:val="a3"/>
                  <w:rFonts w:ascii="Times New Roman" w:hAnsi="Times New Roman" w:cs="Times New Roman"/>
                  <w:b/>
                  <w:u w:val="none"/>
                </w:rPr>
                <w:t>.</w:t>
              </w:r>
              <w:r w:rsidR="00806B53" w:rsidRPr="00894E7A">
                <w:rPr>
                  <w:rStyle w:val="a3"/>
                  <w:rFonts w:ascii="Times New Roman" w:hAnsi="Times New Roman" w:cs="Times New Roman"/>
                  <w:b/>
                  <w:u w:val="none"/>
                  <w:lang w:val="en-US"/>
                </w:rPr>
                <w:t>com</w:t>
              </w:r>
            </w:hyperlink>
          </w:p>
          <w:p w:rsidR="00806B53" w:rsidRPr="00403500" w:rsidRDefault="00B04773" w:rsidP="000C6B21">
            <w:pPr>
              <w:spacing w:after="0"/>
              <w:rPr>
                <w:rStyle w:val="a3"/>
                <w:rFonts w:ascii="Times New Roman" w:hAnsi="Times New Roman" w:cs="Times New Roman"/>
                <w:b/>
                <w:u w:val="none"/>
              </w:rPr>
            </w:pPr>
            <w:hyperlink r:id="rId8" w:history="1">
              <w:r w:rsidR="00806B53" w:rsidRPr="00894E7A">
                <w:rPr>
                  <w:rStyle w:val="a3"/>
                  <w:rFonts w:ascii="Times New Roman" w:hAnsi="Times New Roman" w:cs="Times New Roman"/>
                  <w:b/>
                  <w:u w:val="none"/>
                  <w:lang w:val="en-US"/>
                </w:rPr>
                <w:t>manager</w:t>
              </w:r>
              <w:r w:rsidR="00806B53" w:rsidRPr="00894E7A">
                <w:rPr>
                  <w:rStyle w:val="a3"/>
                  <w:rFonts w:ascii="Times New Roman" w:hAnsi="Times New Roman" w:cs="Times New Roman"/>
                  <w:b/>
                  <w:u w:val="none"/>
                </w:rPr>
                <w:t>@</w:t>
              </w:r>
              <w:r w:rsidR="00806B53" w:rsidRPr="00894E7A">
                <w:rPr>
                  <w:rStyle w:val="a3"/>
                  <w:rFonts w:ascii="Times New Roman" w:hAnsi="Times New Roman" w:cs="Times New Roman"/>
                  <w:b/>
                  <w:u w:val="none"/>
                  <w:lang w:val="en-US"/>
                </w:rPr>
                <w:t>rostagrostroy</w:t>
              </w:r>
              <w:r w:rsidR="00806B53" w:rsidRPr="00894E7A">
                <w:rPr>
                  <w:rStyle w:val="a3"/>
                  <w:rFonts w:ascii="Times New Roman" w:hAnsi="Times New Roman" w:cs="Times New Roman"/>
                  <w:b/>
                  <w:u w:val="none"/>
                </w:rPr>
                <w:t>.</w:t>
              </w:r>
              <w:r w:rsidR="00806B53" w:rsidRPr="00894E7A">
                <w:rPr>
                  <w:rStyle w:val="a3"/>
                  <w:rFonts w:ascii="Times New Roman" w:hAnsi="Times New Roman" w:cs="Times New Roman"/>
                  <w:b/>
                  <w:u w:val="none"/>
                  <w:lang w:val="en-US"/>
                </w:rPr>
                <w:t>com</w:t>
              </w:r>
            </w:hyperlink>
          </w:p>
          <w:p w:rsidR="00806B53" w:rsidRPr="00894E7A" w:rsidRDefault="00806B53" w:rsidP="000C6B21">
            <w:pPr>
              <w:spacing w:after="0"/>
              <w:rPr>
                <w:rFonts w:ascii="Times New Roman" w:hAnsi="Times New Roman" w:cs="Times New Roman"/>
                <w:b/>
                <w:color w:val="0070C0"/>
              </w:rPr>
            </w:pPr>
            <w:r w:rsidRPr="006D7362">
              <w:rPr>
                <w:rFonts w:ascii="Times New Roman" w:hAnsi="Times New Roman" w:cs="Times New Roman"/>
                <w:b/>
                <w:color w:val="0070C0"/>
                <w:shd w:val="clear" w:color="auto" w:fill="FFFFFF"/>
              </w:rPr>
              <w:t>snabgenie@rostagrostroy.com</w:t>
            </w:r>
          </w:p>
        </w:tc>
      </w:tr>
    </w:tbl>
    <w:p w:rsidR="00806B53" w:rsidRPr="00163F09" w:rsidRDefault="00806B53" w:rsidP="00806B53">
      <w:pPr>
        <w:ind w:left="-851" w:right="-850"/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anchor distT="0" distB="0" distL="114300" distR="114300" simplePos="0" relativeHeight="251708416" behindDoc="0" locked="0" layoutInCell="1" allowOverlap="1" wp14:anchorId="5EACC324" wp14:editId="24C72F05">
            <wp:simplePos x="0" y="0"/>
            <wp:positionH relativeFrom="column">
              <wp:posOffset>-334645</wp:posOffset>
            </wp:positionH>
            <wp:positionV relativeFrom="paragraph">
              <wp:posOffset>974725</wp:posOffset>
            </wp:positionV>
            <wp:extent cx="1519555" cy="1211580"/>
            <wp:effectExtent l="0" t="0" r="444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anchor distT="0" distB="0" distL="114300" distR="114300" simplePos="0" relativeHeight="251709440" behindDoc="0" locked="0" layoutInCell="1" allowOverlap="1" wp14:anchorId="08639EB9" wp14:editId="70CCD2C1">
            <wp:simplePos x="0" y="0"/>
            <wp:positionH relativeFrom="column">
              <wp:posOffset>1143635</wp:posOffset>
            </wp:positionH>
            <wp:positionV relativeFrom="paragraph">
              <wp:posOffset>1035685</wp:posOffset>
            </wp:positionV>
            <wp:extent cx="1066165" cy="1027430"/>
            <wp:effectExtent l="0" t="0" r="635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472C4" w:themeColor="accent5"/>
          <w:lang w:eastAsia="ru-RU"/>
        </w:rPr>
        <w:drawing>
          <wp:anchor distT="0" distB="0" distL="114300" distR="114300" simplePos="0" relativeHeight="251707392" behindDoc="1" locked="0" layoutInCell="1" allowOverlap="1" wp14:anchorId="7CBE351D" wp14:editId="2808953E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2438400" cy="9429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ТАГРОСТРОЙ (jpg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u w:val="single"/>
        </w:rPr>
        <w:t>____________________________________________________________________________________________________________</w:t>
      </w:r>
    </w:p>
    <w:p w:rsidR="00806B53" w:rsidRPr="00AF2DDD" w:rsidRDefault="00806B53" w:rsidP="00806B53">
      <w:pPr>
        <w:tabs>
          <w:tab w:val="left" w:pos="492"/>
          <w:tab w:val="left" w:pos="4260"/>
        </w:tabs>
        <w:spacing w:after="0"/>
        <w:ind w:left="-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Pr="00AF2DDD">
        <w:rPr>
          <w:rFonts w:ascii="Times New Roman" w:hAnsi="Times New Roman" w:cs="Times New Roman"/>
          <w:b/>
          <w:color w:val="FF0000"/>
          <w:sz w:val="28"/>
          <w:szCs w:val="28"/>
        </w:rPr>
        <w:t>ООО «СТАРКАВ КАПИТАЛ ГРУПП»</w:t>
      </w:r>
    </w:p>
    <w:p w:rsidR="00806B53" w:rsidRPr="002C48F2" w:rsidRDefault="00806B53" w:rsidP="00806B53">
      <w:pPr>
        <w:tabs>
          <w:tab w:val="left" w:pos="492"/>
          <w:tab w:val="left" w:pos="426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48F2">
        <w:rPr>
          <w:rFonts w:ascii="Times New Roman" w:hAnsi="Times New Roman" w:cs="Times New Roman"/>
          <w:color w:val="000000"/>
          <w:sz w:val="24"/>
          <w:szCs w:val="24"/>
        </w:rPr>
        <w:t>Юридический адрес: 108801, город Москва, п. Коммунарка, ул. Потаповская Роща, д. 4 к. 4, помещ./офис 1/14</w:t>
      </w:r>
    </w:p>
    <w:p w:rsidR="00806B53" w:rsidRPr="002C48F2" w:rsidRDefault="00806B53" w:rsidP="00806B53">
      <w:pPr>
        <w:tabs>
          <w:tab w:val="left" w:pos="492"/>
          <w:tab w:val="left" w:pos="426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48F2">
        <w:rPr>
          <w:rFonts w:ascii="Times New Roman" w:hAnsi="Times New Roman" w:cs="Times New Roman"/>
          <w:color w:val="000000"/>
          <w:sz w:val="24"/>
          <w:szCs w:val="24"/>
        </w:rPr>
        <w:t>Второй адрес компании: Щербинка, (г. Москва), ул. Бутовский Тупик 6.</w:t>
      </w:r>
    </w:p>
    <w:p w:rsidR="00806B53" w:rsidRPr="002C48F2" w:rsidRDefault="00806B53" w:rsidP="00806B53">
      <w:pPr>
        <w:tabs>
          <w:tab w:val="left" w:pos="492"/>
          <w:tab w:val="left" w:pos="426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48F2">
        <w:rPr>
          <w:rFonts w:ascii="Times New Roman" w:hAnsi="Times New Roman" w:cs="Times New Roman"/>
          <w:color w:val="000000"/>
          <w:sz w:val="24"/>
          <w:szCs w:val="24"/>
        </w:rPr>
        <w:t xml:space="preserve">Почтовый адрес: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142111, </w:t>
      </w:r>
      <w:r w:rsidRPr="002C48F2">
        <w:rPr>
          <w:rFonts w:ascii="Times New Roman" w:hAnsi="Times New Roman" w:cs="Times New Roman"/>
          <w:color w:val="000000"/>
          <w:sz w:val="24"/>
          <w:szCs w:val="24"/>
        </w:rPr>
        <w:t>Московская область, г. Подольск, Художественный проезд,</w:t>
      </w:r>
    </w:p>
    <w:p w:rsidR="00806B53" w:rsidRPr="002C48F2" w:rsidRDefault="00806B53" w:rsidP="00806B53">
      <w:pPr>
        <w:tabs>
          <w:tab w:val="left" w:pos="492"/>
          <w:tab w:val="left" w:pos="426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48F2">
        <w:rPr>
          <w:rFonts w:ascii="Times New Roman" w:hAnsi="Times New Roman" w:cs="Times New Roman"/>
          <w:color w:val="000000"/>
          <w:sz w:val="24"/>
          <w:szCs w:val="24"/>
        </w:rPr>
        <w:t xml:space="preserve"> д.4, а/я 334 </w:t>
      </w:r>
    </w:p>
    <w:p w:rsidR="00806B53" w:rsidRPr="002C48F2" w:rsidRDefault="00806B53" w:rsidP="00806B53">
      <w:pPr>
        <w:tabs>
          <w:tab w:val="left" w:pos="492"/>
          <w:tab w:val="left" w:pos="426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48F2">
        <w:rPr>
          <w:rFonts w:ascii="Times New Roman" w:hAnsi="Times New Roman" w:cs="Times New Roman"/>
          <w:color w:val="000000"/>
          <w:sz w:val="24"/>
          <w:szCs w:val="24"/>
        </w:rPr>
        <w:t>ИНН/КПП: 9703008874/775101001</w:t>
      </w:r>
    </w:p>
    <w:p w:rsidR="00806B53" w:rsidRPr="002C48F2" w:rsidRDefault="00806B53" w:rsidP="00806B53">
      <w:pPr>
        <w:tabs>
          <w:tab w:val="left" w:pos="492"/>
          <w:tab w:val="left" w:pos="426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48F2">
        <w:rPr>
          <w:rFonts w:ascii="Times New Roman" w:hAnsi="Times New Roman" w:cs="Times New Roman"/>
          <w:color w:val="000000"/>
          <w:sz w:val="24"/>
          <w:szCs w:val="24"/>
        </w:rPr>
        <w:t>ОГРН: 1207700059962</w:t>
      </w:r>
    </w:p>
    <w:p w:rsidR="00806B53" w:rsidRPr="002F4CE2" w:rsidRDefault="00806B53" w:rsidP="002F4CE2">
      <w:pPr>
        <w:tabs>
          <w:tab w:val="left" w:pos="492"/>
          <w:tab w:val="left" w:pos="426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C48F2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93779A" w:rsidRPr="004A2CFA" w:rsidRDefault="0093779A" w:rsidP="0093779A">
      <w:pPr>
        <w:tabs>
          <w:tab w:val="left" w:pos="2895"/>
        </w:tabs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284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2F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4A2CF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Презентация</w:t>
      </w:r>
    </w:p>
    <w:p w:rsidR="001A5F20" w:rsidRPr="002F2B4A" w:rsidRDefault="0093779A" w:rsidP="001A5F20">
      <w:pPr>
        <w:tabs>
          <w:tab w:val="left" w:pos="504"/>
          <w:tab w:val="left" w:pos="4260"/>
        </w:tabs>
        <w:spacing w:after="0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Компания </w:t>
      </w:r>
      <w:r w:rsidR="00577918" w:rsidRPr="00577918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</w:rPr>
        <w:t>ООО «СТАРКАВ КАПИТАЛ ГРУПП»</w:t>
      </w:r>
      <w:r w:rsidR="00577918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</w:rPr>
        <w:t xml:space="preserve"> торговой маркой которой является «РОСТАГРОСТРОЙ»</w:t>
      </w:r>
      <w:r w:rsidR="00577918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 w:rsid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является </w:t>
      </w:r>
      <w:r w:rsidR="003F2291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дин</w:t>
      </w:r>
      <w:r w:rsidR="000E6721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амично развивающимся предприятием</w:t>
      </w:r>
      <w:r w:rsidR="003F2291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 в сфере</w:t>
      </w:r>
      <w:r w:rsid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 по</w:t>
      </w:r>
      <w:r w:rsidR="005157DE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 проектированию и изготовлению</w:t>
      </w:r>
      <w:r w:rsidR="005157DE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 w:rsidR="005157DE" w:rsidRPr="005157DE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з</w:t>
      </w:r>
      <w:r w:rsidR="00EF5796" w:rsidRPr="005157DE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аводов</w:t>
      </w:r>
      <w:r w:rsidR="002F4CE2" w:rsidRPr="002F4CE2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F4CE2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капитального строения</w:t>
      </w:r>
      <w:r w:rsid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 и модульных мини заводов</w:t>
      </w:r>
      <w:r w:rsidR="00EF5796" w:rsidRP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 для переработки пищевого </w:t>
      </w:r>
      <w:r w:rsidR="003F2291" w:rsidRP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назначения,</w:t>
      </w:r>
      <w:r w:rsidR="005157DE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 w:rsidR="005157DE" w:rsidRPr="005157DE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</w:rPr>
        <w:t xml:space="preserve">а </w:t>
      </w:r>
      <w:r w:rsidR="000E6721" w:rsidRPr="005157DE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</w:rPr>
        <w:t>также</w:t>
      </w:r>
      <w:r w:rsidR="005157DE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</w:rPr>
        <w:t xml:space="preserve"> промышленного гражданского стр</w:t>
      </w:r>
      <w:r w:rsidR="005157DE" w:rsidRPr="005157DE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</w:rPr>
        <w:t>оительства.</w:t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В нашем каталоге на сайте </w:t>
      </w:r>
      <w:r w:rsidR="003D279B" w:rsidRPr="002F2B4A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val="en-US"/>
        </w:rPr>
        <w:t>rostagrostroy</w:t>
      </w:r>
      <w:r w:rsidRPr="002F2B4A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  <w:t>.</w:t>
      </w:r>
      <w:r w:rsidRPr="002F2B4A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val="en-US"/>
        </w:rPr>
        <w:t>com</w:t>
      </w:r>
      <w:r w:rsidR="00A01047" w:rsidRPr="002F2B4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, </w:t>
      </w:r>
      <w:r w:rsidR="002F4CE2" w:rsidRPr="002F2B4A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val="en-US"/>
        </w:rPr>
        <w:t>starcav</w:t>
      </w:r>
      <w:r w:rsidR="002F4CE2" w:rsidRPr="002F2B4A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  <w:t>.</w:t>
      </w:r>
      <w:r w:rsidR="002F4CE2" w:rsidRPr="002F2B4A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val="en-US"/>
        </w:rPr>
        <w:t>com</w:t>
      </w:r>
      <w:r w:rsidR="002F2B4A" w:rsidRPr="002F2B4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,</w:t>
      </w:r>
      <w:r w:rsidR="002F2B4A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</w:t>
      </w:r>
      <w:r w:rsidR="001A5F20" w:rsidRPr="002F2B4A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  <w:t>termo</w:t>
      </w:r>
      <w:r w:rsidR="001A5F20" w:rsidRPr="002F2B4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-</w:t>
      </w:r>
      <w:r w:rsidR="001A5F20" w:rsidRPr="002F2B4A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  <w:t>camera</w:t>
      </w:r>
      <w:r w:rsidR="001A5F20" w:rsidRPr="002F2B4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.</w:t>
      </w:r>
      <w:r w:rsidR="001A5F20" w:rsidRPr="002F2B4A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  <w:t>com</w:t>
      </w:r>
      <w:r w:rsidR="002F2B4A">
        <w:rPr>
          <w:rFonts w:ascii="Times New Roman" w:hAnsi="Times New Roman" w:cs="Times New Roman"/>
          <w:b/>
          <w:color w:val="0070C0"/>
          <w:sz w:val="28"/>
          <w:szCs w:val="28"/>
        </w:rPr>
        <w:t>,</w:t>
      </w:r>
    </w:p>
    <w:p w:rsidR="00B74FCF" w:rsidRPr="00A01047" w:rsidRDefault="0093779A" w:rsidP="002F4CE2">
      <w:pPr>
        <w:tabs>
          <w:tab w:val="left" w:pos="2895"/>
        </w:tabs>
        <w:spacing w:after="0"/>
        <w:jc w:val="both"/>
        <w:rPr>
          <w:rStyle w:val="a9"/>
          <w:rFonts w:ascii="Times New Roman" w:hAnsi="Times New Roman" w:cs="Times New Roman"/>
          <w:bCs w:val="0"/>
          <w:color w:val="00B050"/>
          <w:sz w:val="28"/>
          <w:szCs w:val="28"/>
          <w:u w:val="single"/>
          <w:shd w:val="clear" w:color="auto" w:fill="FFFFFF"/>
        </w:rPr>
      </w:pP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представлена продукция для переработки: </w:t>
      </w:r>
      <w:r w:rsidR="00C76BC0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молока, </w:t>
      </w:r>
      <w:r w:rsidR="00EF5796" w:rsidRP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сыра, </w:t>
      </w:r>
      <w:r w:rsidRP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мяса, рыбы, </w:t>
      </w:r>
      <w:r w:rsidR="00C76BC0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картофеля, </w:t>
      </w:r>
      <w:r w:rsidRP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растительного сырья, выпечки хлеба, </w:t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а </w:t>
      </w:r>
      <w:r w:rsidR="000E6721"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также</w:t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модульные мини-заводы для переработки ягод, фруктов и грибов.</w:t>
      </w:r>
      <w:r w:rsid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Компания </w:t>
      </w:r>
      <w:r w:rsidR="00577918" w:rsidRPr="00577918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</w:rPr>
        <w:t>ООО «СТАРКАВ КАПИТАЛ ГРУПП»</w:t>
      </w:r>
      <w:r w:rsid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 имеет </w:t>
      </w:r>
      <w:r w:rsidR="00577918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свое личное строительное монтажное управление. Где работают высококвалифицированные сотрудники, которые знают свою работу и выполняют ее качественно. ООО «СТАРКАВ КАПИТАЛ ГРУПП» входит в ассоциацию крупных производителей и строителей «РОС</w:t>
      </w:r>
      <w:r w:rsidR="00D1614A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577918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ПЕЦМАШ».  При вступлении в ассоциацию «РОС</w:t>
      </w:r>
      <w:r w:rsidR="005512A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577918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ПЕЦМАШ» компания ООО «СТАРКАВ КАПИТАЛ ГРУПП» прошла полную проверку и </w:t>
      </w:r>
      <w:r w:rsidR="00E444A3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получила аккредитацию в ассоциации «РОС</w:t>
      </w:r>
      <w:r w:rsidR="00D1614A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E444A3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ПЕЦМАШ» что является надежностью компании. </w:t>
      </w:r>
    </w:p>
    <w:p w:rsidR="00E444A3" w:rsidRDefault="00E444A3" w:rsidP="0093779A">
      <w:pPr>
        <w:tabs>
          <w:tab w:val="left" w:pos="2895"/>
        </w:tabs>
        <w:jc w:val="both"/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</w:pPr>
    </w:p>
    <w:p w:rsidR="00855122" w:rsidRDefault="00855122" w:rsidP="0093779A">
      <w:pPr>
        <w:tabs>
          <w:tab w:val="left" w:pos="2895"/>
        </w:tabs>
        <w:jc w:val="both"/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</w:pPr>
    </w:p>
    <w:p w:rsidR="00855122" w:rsidRDefault="00855122" w:rsidP="0093779A">
      <w:pPr>
        <w:tabs>
          <w:tab w:val="left" w:pos="2895"/>
        </w:tabs>
        <w:jc w:val="both"/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</w:pPr>
    </w:p>
    <w:p w:rsidR="003F2291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lastRenderedPageBreak/>
        <w:t>Модульные заводы</w:t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 – это готовые под ключ решения, укомплектованное оборудование</w:t>
      </w:r>
      <w:r w:rsidR="00DF126E"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м для производства продукта.</w:t>
      </w:r>
      <w:r w:rsidR="003D279B"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806B53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Мини-заводы</w:t>
      </w:r>
      <w:r w:rsidR="003F2291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, заводы</w:t>
      </w:r>
      <w:r w:rsidR="00DF126E"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 </w:t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поставляются в модульном исполнении, в быстровозводимых зданиях или</w:t>
      </w:r>
      <w:r w:rsidR="00DF126E"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возможность поставки </w:t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отдельные пр</w:t>
      </w:r>
      <w:r w:rsidR="00DF126E"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оизводственные линии в помещение</w:t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Заказчика.</w:t>
      </w:r>
      <w:r w:rsidR="003D279B"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93779A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В основе предприятий и комплексов</w:t>
      </w:r>
      <w:r w:rsidR="003F2291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мини-заводов</w:t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заложен принцип модульности. Т.е каждый такой завод в зависимости от объемов переработки различного сырья состоит из нескольких мини цехов. Одним из главных преимуществ таких мини-заводов, является возможность дополнять объемы производства и ассортимента, за счет дополнения новыми модулями.</w:t>
      </w:r>
      <w:r w:rsidR="003D279B"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3F2291" w:rsidRPr="003F2291" w:rsidRDefault="003F2291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3F2291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Поставка и изготовления</w:t>
      </w:r>
      <w: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следующего</w:t>
      </w:r>
      <w:r w:rsidRPr="003F2291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оборудования: </w:t>
      </w:r>
    </w:p>
    <w:p w:rsidR="0093779A" w:rsidRPr="00EF5796" w:rsidRDefault="0093779A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• камеры дефростации</w:t>
      </w:r>
    </w:p>
    <w:p w:rsidR="0093779A" w:rsidRPr="00EF5796" w:rsidRDefault="0093779A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• коптильные камеры для горячего и холодного копчения</w:t>
      </w:r>
    </w:p>
    <w:p w:rsidR="0093779A" w:rsidRPr="00EF5796" w:rsidRDefault="0093779A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• камеры сушки и вяления мяса или рыбы</w:t>
      </w:r>
    </w:p>
    <w:p w:rsidR="0093779A" w:rsidRPr="00EF5796" w:rsidRDefault="0093779A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• инъекторы для посола рыбы или мяса</w:t>
      </w:r>
    </w:p>
    <w:p w:rsidR="0093779A" w:rsidRPr="00EF5796" w:rsidRDefault="0093779A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• оборудование для выемки ястыков и пробивки икры</w:t>
      </w:r>
    </w:p>
    <w:p w:rsidR="0093779A" w:rsidRPr="00EF5796" w:rsidRDefault="0093779A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• рыборазделочное оборудование: филетировка, потрошение, нобинг и др.</w:t>
      </w:r>
    </w:p>
    <w:p w:rsidR="0093779A" w:rsidRPr="00EF5796" w:rsidRDefault="0093779A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• столы, стеллажи, емкости, транспортеры и др.</w:t>
      </w:r>
    </w:p>
    <w:p w:rsidR="0093779A" w:rsidRPr="00EF5796" w:rsidRDefault="00711E9E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• термоформеры, трейсилл</w:t>
      </w:r>
      <w:r w:rsidR="0093779A"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еры, скин упаковка и вакуумные машины</w:t>
      </w:r>
    </w:p>
    <w:p w:rsidR="0093779A" w:rsidRPr="00EF5796" w:rsidRDefault="0093779A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• и многое, многое другое</w:t>
      </w:r>
    </w:p>
    <w:p w:rsidR="0093779A" w:rsidRDefault="00217A69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возможна поставка линий (оборудования) в здание покупателя </w:t>
      </w:r>
      <w:r w:rsidR="0093779A"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для пере</w:t>
      </w:r>
      <w:r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работки рыбы, мяса, молока, овощей, ягод,</w:t>
      </w:r>
      <w:r w:rsidR="006D3891"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фруктов, грибов,</w:t>
      </w:r>
      <w:r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производство сыров и хлебобулочных изделий. </w:t>
      </w:r>
      <w:r w:rsidR="0093779A"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компании существует отдел</w:t>
      </w:r>
      <w:r w:rsidR="003D279B"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779A" w:rsidRPr="00EF5796">
        <w:rPr>
          <w:rFonts w:ascii="Times New Roman" w:hAnsi="Times New Roman" w:cs="Times New Roman"/>
          <w:color w:val="000000" w:themeColor="text1"/>
          <w:sz w:val="28"/>
          <w:szCs w:val="28"/>
        </w:rPr>
        <w:t>промышленного холода и мы можем п</w:t>
      </w:r>
      <w:r w:rsidR="00711E9E">
        <w:rPr>
          <w:rFonts w:ascii="Times New Roman" w:hAnsi="Times New Roman" w:cs="Times New Roman"/>
          <w:color w:val="000000" w:themeColor="text1"/>
          <w:sz w:val="28"/>
          <w:szCs w:val="28"/>
        </w:rPr>
        <w:t>осчитать Вам любой объем холода.</w:t>
      </w:r>
    </w:p>
    <w:p w:rsidR="00711E9E" w:rsidRDefault="00711E9E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2763" w:rsidRDefault="00ED3AEF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AEF">
        <w:rPr>
          <w:rFonts w:ascii="Times New Roman" w:hAnsi="Times New Roman" w:cs="Times New Roman"/>
          <w:b/>
          <w:sz w:val="28"/>
          <w:szCs w:val="28"/>
        </w:rPr>
        <w:t>Все заводы и мини-цеха могут перерабатывать любой объём сырья.</w:t>
      </w:r>
      <w:r>
        <w:rPr>
          <w:rFonts w:ascii="Times New Roman" w:hAnsi="Times New Roman" w:cs="Times New Roman"/>
          <w:b/>
          <w:sz w:val="28"/>
          <w:szCs w:val="28"/>
        </w:rPr>
        <w:t xml:space="preserve"> Объём переработки сырья согласовывается с заказчиком. </w:t>
      </w:r>
    </w:p>
    <w:p w:rsidR="00ED3AEF" w:rsidRDefault="00460E30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запуске</w:t>
      </w:r>
      <w:r w:rsidR="004C2763">
        <w:rPr>
          <w:rFonts w:ascii="Times New Roman" w:hAnsi="Times New Roman" w:cs="Times New Roman"/>
          <w:b/>
          <w:sz w:val="28"/>
          <w:szCs w:val="28"/>
        </w:rPr>
        <w:t xml:space="preserve"> заводов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мини-заводов</w:t>
      </w:r>
      <w:r w:rsidR="004C2763">
        <w:rPr>
          <w:rFonts w:ascii="Times New Roman" w:hAnsi="Times New Roman" w:cs="Times New Roman"/>
          <w:b/>
          <w:sz w:val="28"/>
          <w:szCs w:val="28"/>
        </w:rPr>
        <w:t xml:space="preserve"> происходит обучение и сопровождение технолога по выпуску первой партии продукта.</w:t>
      </w:r>
      <w:r w:rsidR="00ED3AEF" w:rsidRPr="00ED3A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3AEF" w:rsidRDefault="00813E9C" w:rsidP="00937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Цены согласовываются после утверждения технического задания от покупателя.</w:t>
      </w:r>
    </w:p>
    <w:p w:rsidR="004C2763" w:rsidRDefault="0019359F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ООО «СТАРАКАВ КАПИТАЛ ГРУПП» оказывает услуги по лизингу на заводы и модульные заводы под «ключ» включая оборудования. </w:t>
      </w:r>
    </w:p>
    <w:p w:rsidR="000A559F" w:rsidRPr="000A559F" w:rsidRDefault="000A559F" w:rsidP="000A5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</w:pPr>
      <w:r w:rsidRPr="000A559F">
        <w:rPr>
          <w:rFonts w:ascii="Times New Roman" w:eastAsia="Times New Roman" w:hAnsi="Times New Roman" w:cs="Times New Roman"/>
          <w:b/>
          <w:bCs/>
          <w:color w:val="1F1F1F"/>
          <w:sz w:val="20"/>
          <w:szCs w:val="20"/>
          <w:bdr w:val="none" w:sz="0" w:space="0" w:color="auto" w:frame="1"/>
          <w:lang w:eastAsia="ru-RU"/>
        </w:rPr>
        <w:t>В чем выгода лизингополучателя:</w:t>
      </w:r>
    </w:p>
    <w:p w:rsidR="000A559F" w:rsidRPr="000A559F" w:rsidRDefault="000A559F" w:rsidP="000A559F">
      <w:pPr>
        <w:numPr>
          <w:ilvl w:val="0"/>
          <w:numId w:val="1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</w:pPr>
      <w:r w:rsidRPr="000A559F"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  <w:t>Экономическая:</w:t>
      </w:r>
    </w:p>
    <w:p w:rsidR="000A559F" w:rsidRPr="000A559F" w:rsidRDefault="000A559F" w:rsidP="000A559F">
      <w:pPr>
        <w:numPr>
          <w:ilvl w:val="1"/>
          <w:numId w:val="11"/>
        </w:num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</w:pPr>
      <w:r w:rsidRPr="000A559F"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  <w:t>Отсрочка оплаты объекта лизинга, притом, что он эксплуатируется лизингополучателем и даёт ему прибыль;</w:t>
      </w:r>
    </w:p>
    <w:p w:rsidR="000A559F" w:rsidRPr="000A559F" w:rsidRDefault="000A559F" w:rsidP="000A559F">
      <w:pPr>
        <w:numPr>
          <w:ilvl w:val="1"/>
          <w:numId w:val="11"/>
        </w:num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</w:pPr>
      <w:r w:rsidRPr="000A559F"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  <w:t>Последующее получение объекта лизинга в собственность по малой остаточной стоимости (&lt; 10 %) с вытекающей из этого возможностью чаще обновлять основные средства;</w:t>
      </w:r>
    </w:p>
    <w:p w:rsidR="000A559F" w:rsidRPr="000A559F" w:rsidRDefault="000A559F" w:rsidP="000A559F">
      <w:pPr>
        <w:numPr>
          <w:ilvl w:val="1"/>
          <w:numId w:val="11"/>
        </w:num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</w:pPr>
      <w:r w:rsidRPr="000A559F"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  <w:t>Не нужен дополнительный залог, нет расходов на оценку предмета залога и его оформление;</w:t>
      </w:r>
    </w:p>
    <w:p w:rsidR="000A559F" w:rsidRPr="000A559F" w:rsidRDefault="000A559F" w:rsidP="000A559F">
      <w:pPr>
        <w:numPr>
          <w:ilvl w:val="1"/>
          <w:numId w:val="11"/>
        </w:num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</w:pPr>
      <w:r w:rsidRPr="000A559F"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  <w:t>Затраты на лизинг имущества ниже, чем при его покупке на аналогичный банковский кредит.</w:t>
      </w:r>
    </w:p>
    <w:p w:rsidR="000A559F" w:rsidRPr="000A559F" w:rsidRDefault="000A559F" w:rsidP="000A559F">
      <w:pPr>
        <w:numPr>
          <w:ilvl w:val="0"/>
          <w:numId w:val="1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</w:pPr>
      <w:r w:rsidRPr="000A559F"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  <w:t>Денежная:</w:t>
      </w:r>
    </w:p>
    <w:p w:rsidR="000A559F" w:rsidRPr="000A559F" w:rsidRDefault="000A559F" w:rsidP="000A559F">
      <w:pPr>
        <w:numPr>
          <w:ilvl w:val="1"/>
          <w:numId w:val="11"/>
        </w:num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</w:pPr>
      <w:r w:rsidRPr="000A559F"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  <w:t>Отсутствие налога на имущество (налог платит ЛК, на балансе которой находится объект лизинга);</w:t>
      </w:r>
    </w:p>
    <w:p w:rsidR="000A559F" w:rsidRPr="000A559F" w:rsidRDefault="000A559F" w:rsidP="000A559F">
      <w:pPr>
        <w:numPr>
          <w:ilvl w:val="1"/>
          <w:numId w:val="11"/>
        </w:num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</w:pPr>
      <w:r w:rsidRPr="000A559F"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  <w:t>Экономия налога на прибыль за счёт отнесения лизинговых платежей на расходы;</w:t>
      </w:r>
    </w:p>
    <w:p w:rsidR="000A559F" w:rsidRPr="000A559F" w:rsidRDefault="000A559F" w:rsidP="000A559F">
      <w:pPr>
        <w:numPr>
          <w:ilvl w:val="1"/>
          <w:numId w:val="11"/>
        </w:num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</w:pPr>
      <w:r w:rsidRPr="000A559F"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  <w:t>НДС по лизинговым платежам вычитается из суммы НДС, подлежащей перечислению в бюджет;</w:t>
      </w:r>
    </w:p>
    <w:p w:rsidR="00813E9C" w:rsidRPr="000A559F" w:rsidRDefault="000A559F" w:rsidP="000A559F">
      <w:pPr>
        <w:numPr>
          <w:ilvl w:val="0"/>
          <w:numId w:val="1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</w:pPr>
      <w:r w:rsidRPr="000A559F">
        <w:rPr>
          <w:rFonts w:ascii="Times New Roman" w:eastAsia="Times New Roman" w:hAnsi="Times New Roman" w:cs="Times New Roman"/>
          <w:b/>
          <w:color w:val="1F1F1F"/>
          <w:sz w:val="20"/>
          <w:szCs w:val="20"/>
          <w:lang w:eastAsia="ru-RU"/>
        </w:rPr>
        <w:t>Для нового бизнеса лизинг, зачастую, является единственным путём приобретения основных средств.</w:t>
      </w:r>
      <w:bookmarkStart w:id="0" w:name="_GoBack"/>
      <w:bookmarkEnd w:id="0"/>
    </w:p>
    <w:p w:rsidR="0093779A" w:rsidRPr="008153D4" w:rsidRDefault="00C26A56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val="uk-UA"/>
        </w:rPr>
      </w:pPr>
      <w:r w:rsidRPr="008153D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val="uk-UA"/>
        </w:rPr>
        <w:lastRenderedPageBreak/>
        <w:t>Пример молочных модульны</w:t>
      </w:r>
      <w:r w:rsidR="0093779A" w:rsidRPr="008153D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val="uk-UA"/>
        </w:rPr>
        <w:t>х</w:t>
      </w:r>
      <w:r w:rsidR="00711E9E" w:rsidRPr="008153D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val="uk-UA"/>
        </w:rPr>
        <w:t>-мини</w:t>
      </w:r>
      <w:r w:rsidR="0093779A" w:rsidRPr="008153D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val="uk-UA"/>
        </w:rPr>
        <w:t xml:space="preserve"> заводов:</w:t>
      </w: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  <w:lang w:val="uk-UA"/>
        </w:rPr>
      </w:pPr>
      <w:r w:rsidRPr="00EF5796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  <w:lang w:val="uk-UA"/>
        </w:rPr>
        <w:t>Модульные молочне цеха по переработки молок</w:t>
      </w:r>
      <w:r w:rsidR="005512A6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  <w:lang w:val="uk-UA"/>
        </w:rPr>
        <w:t>а поставляются от 500 кг. и более</w:t>
      </w:r>
      <w:r w:rsidRPr="00EF5796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FFFFF"/>
          <w:lang w:val="uk-UA"/>
        </w:rPr>
        <w:t>. Коммерческое предложение составляется согласно технического задания заказчика.</w:t>
      </w:r>
    </w:p>
    <w:p w:rsidR="00ED3AEF" w:rsidRPr="00EF5796" w:rsidRDefault="0093779A" w:rsidP="00ED3AE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70C0"/>
          <w:kern w:val="3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bCs/>
          <w:caps/>
          <w:color w:val="0070C0"/>
          <w:kern w:val="36"/>
          <w:sz w:val="28"/>
          <w:szCs w:val="28"/>
          <w:lang w:eastAsia="ru-RU"/>
        </w:rPr>
        <w:t>МОДУЛЬНЫЙ МОЛОЧНЫЙ МИНИ-ЗАВОД 1003 (1000 КГ МОЛОКА В СУТКИ) ФАСОВКА В ПОЛИЭТИЛЕНОВЫЕ ПАКЕТЫ</w:t>
      </w:r>
    </w:p>
    <w:p w:rsidR="00C06920" w:rsidRDefault="0093779A" w:rsidP="00C069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Молочный цех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 состоит из 3-х модулей полной заводской готовности. </w:t>
      </w:r>
    </w:p>
    <w:p w:rsidR="00C06920" w:rsidRDefault="0093779A" w:rsidP="00C069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Цех укомплектован всем необходимым оборудованием и коммуникациями для полного технологического цикла переработки молока. </w:t>
      </w:r>
    </w:p>
    <w:p w:rsidR="00ED3AEF" w:rsidRDefault="0093779A" w:rsidP="00C069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Цех соответствует санитарно-гигиеническим требованиям, нормам пожарной и электробезопасности, правилам безопасности труда. Оборудование цеха и молокопроводы из</w:t>
      </w:r>
      <w:r w:rsidR="00C0692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готовлены из высококачественной 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пищевой нержавеющей стали.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Назначение цеха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Приемка, очистка, переработка 1000 кг молока в сутки с получением и хранением следующих продуктов:</w:t>
      </w:r>
    </w:p>
    <w:p w:rsidR="0093779A" w:rsidRPr="00EF5796" w:rsidRDefault="0093779A" w:rsidP="0093779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молоко пастеризованное (ГОСТ Р 52090-2003), фасованное в полиэтиленовые пакеты;</w:t>
      </w:r>
    </w:p>
    <w:p w:rsidR="0093779A" w:rsidRPr="00EF5796" w:rsidRDefault="0093779A" w:rsidP="0093779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напиток кисломолочный кефирный (ТУ 9222-388-00419785-05), фасованный в полиэтиленовые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  <w:t>пакеты;</w:t>
      </w:r>
    </w:p>
    <w:p w:rsidR="0093779A" w:rsidRPr="00EF5796" w:rsidRDefault="0093779A" w:rsidP="0093779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творог (ГОСТ Р 52096-2003), весовой;</w:t>
      </w:r>
    </w:p>
    <w:p w:rsidR="0093779A" w:rsidRPr="00EF5796" w:rsidRDefault="0093779A" w:rsidP="0093779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сметана (ГОСТ Р 52092-2003), весовая;</w:t>
      </w:r>
    </w:p>
    <w:p w:rsidR="0093779A" w:rsidRPr="00EF5796" w:rsidRDefault="0093779A" w:rsidP="0093779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сливки питьевые (ГОСТ Р 52091-2003), весовые;</w:t>
      </w:r>
    </w:p>
    <w:p w:rsidR="0093779A" w:rsidRPr="00EF5796" w:rsidRDefault="0093779A" w:rsidP="0093779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сыр мягкий Адыгейский (ГОСТ Р 533379-2009), фасованный в пищевую пленку.</w:t>
      </w: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Продуктовый расчет на одни сутки (пример)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  <w:t>Сырьё: молоко (МДЖ 3,7%) – 1000 кг.</w:t>
      </w: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Готовые продукты:</w:t>
      </w:r>
    </w:p>
    <w:p w:rsidR="0093779A" w:rsidRPr="00EF5796" w:rsidRDefault="0093779A" w:rsidP="009377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молоко пастеризованное (МДЖ 2,5%) – 431 кг;</w:t>
      </w:r>
    </w:p>
    <w:p w:rsidR="0093779A" w:rsidRPr="00EF5796" w:rsidRDefault="0093779A" w:rsidP="009377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напиток кисломолочный кефирный (МДЖ 2,5%) – 200 кг;</w:t>
      </w:r>
    </w:p>
    <w:p w:rsidR="0093779A" w:rsidRPr="00EF5796" w:rsidRDefault="0093779A" w:rsidP="009377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творог (МДЖ 9%) – 30 кг;</w:t>
      </w:r>
    </w:p>
    <w:p w:rsidR="0093779A" w:rsidRPr="00EF5796" w:rsidRDefault="0093779A" w:rsidP="009377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сметана или сливки (МДЖ 20%) – 69 кг;</w:t>
      </w:r>
    </w:p>
    <w:p w:rsidR="0093779A" w:rsidRPr="00EF5796" w:rsidRDefault="0093779A" w:rsidP="009377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сыр мягкий Адыгейский – 10 кг;</w:t>
      </w:r>
    </w:p>
    <w:p w:rsidR="0093779A" w:rsidRPr="00EF5796" w:rsidRDefault="0093779A" w:rsidP="009377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сыворотка – 260 кг.</w:t>
      </w:r>
    </w:p>
    <w:p w:rsidR="0093779A" w:rsidRPr="00EF5796" w:rsidRDefault="00ED3AEF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EF57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24990C3D" wp14:editId="1E77367C">
            <wp:simplePos x="0" y="0"/>
            <wp:positionH relativeFrom="column">
              <wp:posOffset>1006475</wp:posOffset>
            </wp:positionH>
            <wp:positionV relativeFrom="paragraph">
              <wp:posOffset>183515</wp:posOffset>
            </wp:positionV>
            <wp:extent cx="4186555" cy="4511040"/>
            <wp:effectExtent l="0" t="0" r="4445" b="3810"/>
            <wp:wrapSquare wrapText="bothSides"/>
            <wp:docPr id="1" name="Рисунок 1" descr="http://rostagrostroy.com/wp-content/uploads/2017/04/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tagrostroy.com/wp-content/uploads/2017/04/1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58"/>
        <w:gridCol w:w="4358"/>
      </w:tblGrid>
      <w:tr w:rsidR="0093779A" w:rsidRPr="00EF5796" w:rsidTr="0093779A">
        <w:trPr>
          <w:trHeight w:val="1119"/>
          <w:jc w:val="center"/>
        </w:trPr>
        <w:tc>
          <w:tcPr>
            <w:tcW w:w="4358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Насос молочный, 1000 л/ч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Фильтр молочный, 1000 л/ч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Ванна длительной пастеризации,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500 л для молока, творога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Сепаратор-сливкоотделитель, 500 л/ч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Подставка под сепаратор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Ванна длительной пастеризации,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200 л для напитка кефирного, сыра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Ванна длительной пастеризации,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100 л для сметаны, сыворотки </w:t>
            </w:r>
          </w:p>
          <w:p w:rsidR="0093779A" w:rsidRPr="00EF5796" w:rsidRDefault="0093779A" w:rsidP="00EF57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8.Автомат фасовки молока в полиэтиленовые пакеты, до 20 пак/мин</w:t>
            </w:r>
          </w:p>
        </w:tc>
        <w:tc>
          <w:tcPr>
            <w:tcW w:w="4358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Водонагреватель, 200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 Мойка трехгнездовая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Насос молочный фляжный, 3000 л/ч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Стол технологический 1200х600х800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Пресс-тележка для творога, 100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Шкаф бытовой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Агрегат холодильный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16. Раковина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 Унитаз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18. Компрессор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 Насос для кисломолочных</w:t>
            </w:r>
          </w:p>
          <w:p w:rsidR="0093779A" w:rsidRPr="00EF5796" w:rsidRDefault="00CC4012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="0093779A"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продуктов 1600 л/ч.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11E9E" w:rsidRDefault="00711E9E" w:rsidP="0093779A">
      <w:pPr>
        <w:shd w:val="clear" w:color="auto" w:fill="FFFFFF"/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70C0"/>
          <w:kern w:val="36"/>
          <w:sz w:val="28"/>
          <w:szCs w:val="28"/>
          <w:lang w:eastAsia="ru-RU"/>
        </w:rPr>
      </w:pPr>
    </w:p>
    <w:p w:rsidR="00813E9C" w:rsidRDefault="00813E9C" w:rsidP="00ED3AE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70C0"/>
          <w:kern w:val="36"/>
          <w:sz w:val="28"/>
          <w:szCs w:val="28"/>
          <w:lang w:eastAsia="ru-RU"/>
        </w:rPr>
      </w:pPr>
    </w:p>
    <w:p w:rsidR="00813E9C" w:rsidRDefault="00813E9C" w:rsidP="00ED3AE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70C0"/>
          <w:kern w:val="36"/>
          <w:sz w:val="28"/>
          <w:szCs w:val="28"/>
          <w:lang w:eastAsia="ru-RU"/>
        </w:rPr>
      </w:pPr>
    </w:p>
    <w:p w:rsidR="00813E9C" w:rsidRDefault="00813E9C" w:rsidP="00ED3AE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70C0"/>
          <w:kern w:val="36"/>
          <w:sz w:val="28"/>
          <w:szCs w:val="28"/>
          <w:lang w:eastAsia="ru-RU"/>
        </w:rPr>
      </w:pPr>
    </w:p>
    <w:p w:rsidR="0093779A" w:rsidRPr="00EF5796" w:rsidRDefault="0093779A" w:rsidP="00ED3AE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70C0"/>
          <w:kern w:val="3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bCs/>
          <w:caps/>
          <w:color w:val="0070C0"/>
          <w:kern w:val="36"/>
          <w:sz w:val="28"/>
          <w:szCs w:val="28"/>
          <w:lang w:eastAsia="ru-RU"/>
        </w:rPr>
        <w:lastRenderedPageBreak/>
        <w:t>МОДУЛЬНЫЙ МОЛОЧНЫЙ МИНИ-ЗАВОД 2000 (20 000 КГ МОЛОКА В СУТКИ) ФАСОВКА В    ПОЛИЭТИЛЕНОВЫЕ ПАКЕТЫ</w:t>
      </w:r>
    </w:p>
    <w:p w:rsidR="0093779A" w:rsidRPr="00EF5796" w:rsidRDefault="0093779A" w:rsidP="0093779A">
      <w:pPr>
        <w:shd w:val="clear" w:color="auto" w:fill="FFFFFF"/>
        <w:spacing w:after="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333333"/>
          <w:kern w:val="36"/>
          <w:sz w:val="28"/>
          <w:szCs w:val="28"/>
          <w:lang w:eastAsia="ru-RU"/>
        </w:rPr>
      </w:pPr>
    </w:p>
    <w:p w:rsidR="0093779A" w:rsidRPr="00EF5796" w:rsidRDefault="0093779A" w:rsidP="00C069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Молочный цех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состоит из 25-ти модулей полной заводской готовности. Цех укомплектован всем необходимым оборудованием и коммуникациями для полного технологического цикла переработки молока. Цех соответствует санитарно-гигиеническим требованиям, нормам пожарной и электробезопасности, правилам безопасности труда. Оборудование цеха и молокопроводы изготовлены из высококачественной пищевой нержавеющей стали.</w:t>
      </w: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</w:pP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Назначение цеха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Приемка, очистка, учет, переработка 20 000 кг молока в сутки с получением и хранением следующих продуктов:</w:t>
      </w:r>
    </w:p>
    <w:p w:rsidR="0093779A" w:rsidRPr="00EF5796" w:rsidRDefault="0093779A" w:rsidP="0093779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молоко пастеризованное (ГОСТ Р 52090-2003), фасованное в полиэтиленовые пакеты;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  <w:t>напиток кисломолочный кефирный (ТУ 9222-388-00419785-05), фасованный в полиэтиленовые пакеты;</w:t>
      </w:r>
    </w:p>
    <w:p w:rsidR="0093779A" w:rsidRPr="00EF5796" w:rsidRDefault="0093779A" w:rsidP="0093779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сметана (ГОСТ Р 52092-2003) или сливки питьевые (ГОСТ Р 52091-2003), фасованные в пластиковые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  <w:t>стаканчики;</w:t>
      </w:r>
    </w:p>
    <w:p w:rsidR="0093779A" w:rsidRPr="00EF5796" w:rsidRDefault="0093779A" w:rsidP="0093779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творог (ГОСТ Р 52096-2003), весовой;</w:t>
      </w:r>
    </w:p>
    <w:p w:rsidR="0093779A" w:rsidRPr="00EF5796" w:rsidRDefault="0093779A" w:rsidP="0093779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сыр мягкий Адыгейский (ГОСТ Р 53379-2009), фасованный в пищевую пленку;</w:t>
      </w:r>
    </w:p>
    <w:p w:rsidR="0093779A" w:rsidRPr="00EF5796" w:rsidRDefault="0093779A" w:rsidP="0093779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масло сливочное Крестьянское (ГОСТ Р 52969-2008), весовое.</w:t>
      </w:r>
    </w:p>
    <w:p w:rsidR="0093779A" w:rsidRPr="00EF5796" w:rsidRDefault="0093779A" w:rsidP="0093779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Продуктовый расчет на одни сутки (пример)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  <w:t>Сырьё: молоко (МДЖ 3,7%) – 20000 кг.</w:t>
      </w: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Готовые продукты:</w:t>
      </w:r>
    </w:p>
    <w:p w:rsidR="0093779A" w:rsidRPr="00EF5796" w:rsidRDefault="0093779A" w:rsidP="009377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молоко пастеризованное (МДЖ 2,5%) – 12628 кг;</w:t>
      </w:r>
    </w:p>
    <w:p w:rsidR="0093779A" w:rsidRPr="00EF5796" w:rsidRDefault="0093779A" w:rsidP="009377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напиток кисломолочный кефирный (МДЖ 2,5%) – 3000 кг;</w:t>
      </w:r>
    </w:p>
    <w:p w:rsidR="0093779A" w:rsidRPr="00EF5796" w:rsidRDefault="0093779A" w:rsidP="009377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сметана или сливки питьевые (МДЖ 20%) – 1000 кг;</w:t>
      </w:r>
    </w:p>
    <w:p w:rsidR="0093779A" w:rsidRPr="00EF5796" w:rsidRDefault="0093779A" w:rsidP="009377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творог (МДЖ 9%) – 307 кг;</w:t>
      </w:r>
    </w:p>
    <w:p w:rsidR="0093779A" w:rsidRPr="00EF5796" w:rsidRDefault="0093779A" w:rsidP="009377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сыр мягкий Адыгейский – 100 кг;</w:t>
      </w:r>
    </w:p>
    <w:p w:rsidR="0093779A" w:rsidRPr="00EF5796" w:rsidRDefault="0093779A" w:rsidP="009377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масло сливочное Крестьянское (МДЖ 72,5%) – 101 кг;</w:t>
      </w:r>
    </w:p>
    <w:p w:rsidR="0093779A" w:rsidRPr="00EF5796" w:rsidRDefault="0093779A" w:rsidP="009377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сыворотка – 2594 кг;</w:t>
      </w:r>
    </w:p>
    <w:p w:rsidR="0093779A" w:rsidRPr="00EF5796" w:rsidRDefault="0093779A" w:rsidP="009377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пахта – 271 кг.</w:t>
      </w:r>
    </w:p>
    <w:p w:rsidR="0093779A" w:rsidRPr="00EF5796" w:rsidRDefault="0093779A" w:rsidP="0093779A">
      <w:pPr>
        <w:shd w:val="clear" w:color="auto" w:fill="FFFFFF"/>
        <w:spacing w:after="300" w:line="51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333333"/>
          <w:kern w:val="36"/>
          <w:sz w:val="28"/>
          <w:szCs w:val="28"/>
          <w:lang w:eastAsia="ru-RU"/>
        </w:rPr>
      </w:pPr>
      <w:r w:rsidRPr="00EF57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7DB0E8" wp14:editId="33F87971">
            <wp:extent cx="6559550" cy="2804269"/>
            <wp:effectExtent l="0" t="0" r="0" b="0"/>
            <wp:docPr id="4" name="Рисунок 4" descr="http://rostagrostroy.com/wp-content/uploads/2017/04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tagrostroy.com/wp-content/uploads/2017/04/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28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159"/>
        <w:gridCol w:w="5159"/>
      </w:tblGrid>
      <w:tr w:rsidR="0093779A" w:rsidRPr="00EF5796" w:rsidTr="00451F95">
        <w:trPr>
          <w:trHeight w:val="3102"/>
        </w:trPr>
        <w:tc>
          <w:tcPr>
            <w:tcW w:w="515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Насос молочный, 10000 л/ч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Счетчик-расходомер с воздухоотделителем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Емкость приемная, 5000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Насос молочный, 3000 л/ч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Мойка одногнездовая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Пастеризатор, 3000 л/ч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Ванна длительной пастеризации, 200 л для сливок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Сепаратор-сливкоотделитель, 3000 л/ч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Гомогенизатор для сливок, 500 л/ч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Гомогенизатор, 2500 л/ч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Генератор ледяной воды*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Бак-накопитель для пастеризованного молока,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Ванна длительной пастеризации, 400 л для сметаны,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сливок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Ванна длительной пастеризации, 750 л для напитка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кисломолочного кефирного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Ванна длительной пастеризации, 500 л для сыра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16. Насос для кисломолочных продуктов, 2500 л/ч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 Маслоизготовитель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*- устанавливается под навесом </w:t>
            </w:r>
          </w:p>
        </w:tc>
        <w:tc>
          <w:tcPr>
            <w:tcW w:w="515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18. Ванна длительной пастеризации, 100 л для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сыворотки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19. Стеллаж сырно-творожный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20. Стол технологический 900х600х800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21. Мойка трехгнездовая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22. Компрессор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23. Автомат розлива молока в полиэтиленовые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пакеты, до 45 пак/мин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24. Автомат фасовки сметаны, сливок в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пластиковые стаканчики, 1500 ст/ч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25. Установка охлаждения и прессования творога,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130 кг/ч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26. Пресс-тележка для творога, 200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27. Ванна творожная, 1000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28. Шкаф бытовой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29. Шкаф для лабораторной посуды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30. Шкаф вытяжной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31. Стол технологический 1200х600х800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32. Водонагреватель, 200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33. Агрегат холодильный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13E9C" w:rsidRDefault="00813E9C" w:rsidP="00CC4012">
      <w:pPr>
        <w:tabs>
          <w:tab w:val="left" w:pos="2895"/>
        </w:tabs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813E9C" w:rsidRDefault="00813E9C" w:rsidP="00CC4012">
      <w:pPr>
        <w:tabs>
          <w:tab w:val="left" w:pos="2895"/>
        </w:tabs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813E9C" w:rsidRDefault="00813E9C" w:rsidP="00CC4012">
      <w:pPr>
        <w:tabs>
          <w:tab w:val="left" w:pos="2895"/>
        </w:tabs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93779A" w:rsidRPr="00EF5796" w:rsidRDefault="0093779A" w:rsidP="00CC4012">
      <w:pPr>
        <w:tabs>
          <w:tab w:val="left" w:pos="2895"/>
        </w:tabs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Модульные сыроварни</w:t>
      </w: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Коммерческие предложение по сыроварням готовятся согласно технического задания заказчика.</w:t>
      </w:r>
    </w:p>
    <w:p w:rsidR="0093779A" w:rsidRPr="00EF5796" w:rsidRDefault="00CC4012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EF5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420D0F3D" wp14:editId="0A0E6983">
            <wp:simplePos x="0" y="0"/>
            <wp:positionH relativeFrom="column">
              <wp:posOffset>655955</wp:posOffset>
            </wp:positionH>
            <wp:positionV relativeFrom="paragraph">
              <wp:posOffset>930275</wp:posOffset>
            </wp:positionV>
            <wp:extent cx="5029200" cy="3114675"/>
            <wp:effectExtent l="0" t="0" r="0" b="9525"/>
            <wp:wrapSquare wrapText="bothSides"/>
            <wp:docPr id="9" name="Рисунок 9" descr="http://rostagrostroy.com/wp-content/uploads/2017/0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tagrostroy.com/wp-content/uploads/2017/04/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79A" w:rsidRP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Сыроварня по переработки 1000 кг. молока в сутки</w:t>
      </w:r>
      <w:r w:rsidR="0093779A"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 состоит из семи модулей полной заводской готовности. Сыроварня укомплектована всем необходимым оборудованием и коммуникациями для полного технологического цикла переработки молока.</w:t>
      </w: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012" w:rsidRPr="00EF5796" w:rsidRDefault="00CC4012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15"/>
        <w:gridCol w:w="5015"/>
      </w:tblGrid>
      <w:tr w:rsidR="0093779A" w:rsidRPr="00EF5796" w:rsidTr="00451F95">
        <w:trPr>
          <w:trHeight w:val="2069"/>
        </w:trPr>
        <w:tc>
          <w:tcPr>
            <w:tcW w:w="5015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Насос молочный фляжный, 3000 л/ч;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Фильтр молочный механический;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Танк молочный универсальный, 500 л;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Насос молочный, 1000 л/ч;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Сепаратор-сливкоотделитель, 500 л/ч;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Ванна длительной пастеризации для сливок, сыворотки 100 л;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Стол формовочный;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Ванна для плавления сырной массы;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Формовочная машина;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Ванна для охлаждения моцареллы;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Стеллаж для сыра;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Пресс для сыра;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Ванна для посолки сыра, 1000 л;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15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Площадка обслуживания;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Мойка трехгнездовая;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16. Стол технологический 900х600х800 мм;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 Вакуумный упаковщик;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18. Водонагреватель, 300 л;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19. Компрессор;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20. Холодильный агрегат;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21. Шкаф для лабораторной посуды;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22. Вытяжной шкаф;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23. Стол лабораторный;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24. Мойка лабораторная;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25. Шкаф бытовой;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26. Унитаз;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27. Раковина;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28. Генератор ледяной воды.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2763" w:rsidRDefault="004C2763" w:rsidP="00CC4012">
      <w:pPr>
        <w:tabs>
          <w:tab w:val="left" w:pos="2895"/>
        </w:tabs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93779A" w:rsidRPr="00EF5796" w:rsidRDefault="0093779A" w:rsidP="00CC4012">
      <w:pPr>
        <w:tabs>
          <w:tab w:val="left" w:pos="2895"/>
        </w:tabs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Цеха по переработки мяса и убойные цеха.</w:t>
      </w: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Цеха по переработки мяса поставляются от </w:t>
      </w:r>
      <w:r w:rsidR="00651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1000 кг. </w:t>
      </w:r>
      <w:r w:rsidRPr="00EF5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выше. Коммерческое предложение составляется согласно технического задания заказчика.</w:t>
      </w:r>
    </w:p>
    <w:p w:rsidR="0093779A" w:rsidRPr="00EF5796" w:rsidRDefault="0093779A" w:rsidP="0093779A">
      <w:pPr>
        <w:shd w:val="clear" w:color="auto" w:fill="FFFFFF"/>
        <w:spacing w:after="300" w:line="51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333333"/>
          <w:kern w:val="3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bCs/>
          <w:caps/>
          <w:color w:val="333333"/>
          <w:kern w:val="36"/>
          <w:sz w:val="28"/>
          <w:szCs w:val="28"/>
          <w:lang w:eastAsia="ru-RU"/>
        </w:rPr>
        <w:t>МОДУЛЬНЫЙ МЯСНОЙ ЦЕХ М 1003 (ПЕРЕРАБОТКА 1000 КГ ПОЛУФАБРИКАТОВ)</w:t>
      </w:r>
    </w:p>
    <w:p w:rsidR="0093779A" w:rsidRPr="00EF5796" w:rsidRDefault="0093779A" w:rsidP="00CC0EA5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Мясной цех состоит из 4-и модулей полной заводской готовности. Цех укомплектован всем необходимым оборудованием и коммуникациями для полного технологического цикла первичной переработки мяса. Цех соответствует санитарно-гигиеническим требованиям, нормам пожарной и электробезопасности, правилам безопасности труда.</w:t>
      </w: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Назначение цеха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Переработка 1000 кг полуфабрикатов с получением следующих продуктов:</w:t>
      </w:r>
    </w:p>
    <w:p w:rsidR="0093779A" w:rsidRPr="00EF5796" w:rsidRDefault="0093779A" w:rsidP="0093779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колбаса вареная;</w:t>
      </w:r>
    </w:p>
    <w:p w:rsidR="0093779A" w:rsidRPr="00EF5796" w:rsidRDefault="0093779A" w:rsidP="0093779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сосиски (сардельки);</w:t>
      </w:r>
    </w:p>
    <w:p w:rsidR="0093779A" w:rsidRPr="00EF5796" w:rsidRDefault="0093779A" w:rsidP="0093779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колбаса полукопчёная;</w:t>
      </w:r>
    </w:p>
    <w:p w:rsidR="0093779A" w:rsidRPr="00EF5796" w:rsidRDefault="0093779A" w:rsidP="0093779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деликатесы копчёные.</w:t>
      </w:r>
    </w:p>
    <w:p w:rsidR="0093779A" w:rsidRPr="00EF5796" w:rsidRDefault="0093779A" w:rsidP="00EF57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noProof/>
          <w:color w:val="464646"/>
          <w:sz w:val="28"/>
          <w:szCs w:val="28"/>
          <w:lang w:eastAsia="ru-RU"/>
        </w:rPr>
        <w:drawing>
          <wp:inline distT="0" distB="0" distL="0" distR="0" wp14:anchorId="1256C23F" wp14:editId="25669D2A">
            <wp:extent cx="4533900" cy="2524125"/>
            <wp:effectExtent l="0" t="0" r="0" b="9525"/>
            <wp:docPr id="6" name="Рисунок 6" descr="C:\Users\artem\Desktop\Цеха\рост аг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Desktop\Цеха\рост агр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40" cy="25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5106"/>
      </w:tblGrid>
      <w:tr w:rsidR="0093779A" w:rsidRPr="00EF5796" w:rsidTr="004C2763">
        <w:trPr>
          <w:trHeight w:val="851"/>
        </w:trPr>
        <w:tc>
          <w:tcPr>
            <w:tcW w:w="510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Камера созревания, 1970х1880х2050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Стол обвалочно-жиловочный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Стол технологический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Стол для вязки колбас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Волчок, 300 кг/ч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Фаршемешалка, 600 кг/ч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Шпигорезка, 250 кг/ч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Куттер, 450 кг/ч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Льдогенератор 200 кг/сут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10. Шприц, 700 кг/ч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Массажер, 100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Инъектор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Чан засола мяса, 100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Чан засола фарша, 200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15. Термокамера, 300 кг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16. Клипсатор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 Стеллаж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18. Мойка со стерилизатором 10 ножей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19. Ёмкость хранения рассолов, 100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20. Тележка для пластиковых ящиков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21. Тележка-чан для обработки черев, 200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22. Бак для моющих средств, 120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23. Весы, до 15 кг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24. Весы, до 150 кг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25. Мойка 2-х гнездовая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26. Водонагреватель, 120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27. Подтоварник </w:t>
            </w:r>
          </w:p>
        </w:tc>
      </w:tr>
    </w:tbl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779A" w:rsidRPr="00EF5796" w:rsidRDefault="0093779A" w:rsidP="00CC4012">
      <w:pPr>
        <w:tabs>
          <w:tab w:val="left" w:pos="2895"/>
        </w:tabs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Модульный цех по убою КРС (4 КРС или 5 СВИНЕЙ)</w:t>
      </w:r>
    </w:p>
    <w:p w:rsidR="0093779A" w:rsidRPr="00EF5796" w:rsidRDefault="0093779A" w:rsidP="00ED3AEF">
      <w:pPr>
        <w:tabs>
          <w:tab w:val="left" w:pos="289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Модульные цеха по убою КРС поставля</w:t>
      </w:r>
      <w:r w:rsidR="00ED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 согласно запрос заказчика </w:t>
      </w:r>
      <w:r w:rsidRPr="00EF5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4 голов и более. </w:t>
      </w:r>
    </w:p>
    <w:p w:rsidR="0093779A" w:rsidRPr="00EF5796" w:rsidRDefault="0093779A" w:rsidP="00ED3AEF">
      <w:pPr>
        <w:pStyle w:val="Default"/>
        <w:jc w:val="both"/>
        <w:rPr>
          <w:sz w:val="28"/>
          <w:szCs w:val="28"/>
        </w:rPr>
      </w:pPr>
      <w:r w:rsidRPr="00EF5796">
        <w:rPr>
          <w:sz w:val="28"/>
          <w:szCs w:val="28"/>
        </w:rPr>
        <w:t xml:space="preserve">Мясной цех первичной переработки скота. Цех представляет собой здание на основе металлокаркаса, с использованием сэндвич панелей. Цех укомплектован всем необходимым оборудованием и коммуникациями для полного технологического цикла первичной переработки мяса. </w:t>
      </w:r>
    </w:p>
    <w:p w:rsidR="0093779A" w:rsidRPr="00EF5796" w:rsidRDefault="0093779A" w:rsidP="0093779A">
      <w:pPr>
        <w:pStyle w:val="Default"/>
        <w:rPr>
          <w:sz w:val="28"/>
          <w:szCs w:val="28"/>
        </w:rPr>
      </w:pPr>
    </w:p>
    <w:p w:rsidR="0093779A" w:rsidRPr="00EF5796" w:rsidRDefault="0093779A" w:rsidP="0093779A">
      <w:pPr>
        <w:pStyle w:val="Default"/>
        <w:rPr>
          <w:sz w:val="28"/>
          <w:szCs w:val="28"/>
        </w:rPr>
      </w:pPr>
      <w:r w:rsidRPr="00EF5796">
        <w:rPr>
          <w:b/>
          <w:bCs/>
          <w:sz w:val="28"/>
          <w:szCs w:val="28"/>
        </w:rPr>
        <w:t xml:space="preserve">Назначение цеха </w:t>
      </w:r>
    </w:p>
    <w:p w:rsidR="0093779A" w:rsidRPr="00EF5796" w:rsidRDefault="0093779A" w:rsidP="0093779A">
      <w:pPr>
        <w:pStyle w:val="Default"/>
        <w:rPr>
          <w:sz w:val="28"/>
          <w:szCs w:val="28"/>
        </w:rPr>
      </w:pPr>
      <w:r w:rsidRPr="00EF5796">
        <w:rPr>
          <w:sz w:val="28"/>
          <w:szCs w:val="28"/>
        </w:rPr>
        <w:t xml:space="preserve">Убой и первичная переработка до </w:t>
      </w:r>
      <w:r w:rsidRPr="00EF5796">
        <w:rPr>
          <w:b/>
          <w:bCs/>
          <w:sz w:val="28"/>
          <w:szCs w:val="28"/>
        </w:rPr>
        <w:t xml:space="preserve">4 голов крупного рогатого скота </w:t>
      </w:r>
      <w:r w:rsidRPr="00EF5796">
        <w:rPr>
          <w:sz w:val="28"/>
          <w:szCs w:val="28"/>
        </w:rPr>
        <w:t xml:space="preserve">или </w:t>
      </w:r>
      <w:r w:rsidRPr="00EF5796">
        <w:rPr>
          <w:b/>
          <w:bCs/>
          <w:sz w:val="28"/>
          <w:szCs w:val="28"/>
        </w:rPr>
        <w:t xml:space="preserve">5 свиней </w:t>
      </w:r>
      <w:r w:rsidRPr="00EF5796">
        <w:rPr>
          <w:sz w:val="28"/>
          <w:szCs w:val="28"/>
        </w:rPr>
        <w:t xml:space="preserve">в смену с получением, переработкой и хранением следующих продуктов: </w:t>
      </w:r>
    </w:p>
    <w:p w:rsidR="0093779A" w:rsidRPr="00EF5796" w:rsidRDefault="0093779A" w:rsidP="0093779A">
      <w:pPr>
        <w:pStyle w:val="Default"/>
        <w:numPr>
          <w:ilvl w:val="0"/>
          <w:numId w:val="8"/>
        </w:numPr>
        <w:spacing w:after="22"/>
        <w:rPr>
          <w:sz w:val="28"/>
          <w:szCs w:val="28"/>
        </w:rPr>
      </w:pPr>
      <w:r w:rsidRPr="00EF5796">
        <w:rPr>
          <w:sz w:val="28"/>
          <w:szCs w:val="28"/>
        </w:rPr>
        <w:t xml:space="preserve">мясо парное и охлажденное полутушами, четвертинами; </w:t>
      </w:r>
    </w:p>
    <w:p w:rsidR="0093779A" w:rsidRPr="00EF5796" w:rsidRDefault="0093779A" w:rsidP="0093779A">
      <w:pPr>
        <w:pStyle w:val="Default"/>
        <w:numPr>
          <w:ilvl w:val="0"/>
          <w:numId w:val="8"/>
        </w:numPr>
        <w:rPr>
          <w:sz w:val="28"/>
          <w:szCs w:val="28"/>
        </w:rPr>
      </w:pPr>
      <w:r w:rsidRPr="00EF5796">
        <w:rPr>
          <w:sz w:val="28"/>
          <w:szCs w:val="28"/>
        </w:rPr>
        <w:t xml:space="preserve">субпродукты очищенные. </w:t>
      </w:r>
    </w:p>
    <w:p w:rsidR="0093779A" w:rsidRPr="00EF5796" w:rsidRDefault="0093779A" w:rsidP="0093779A">
      <w:pPr>
        <w:pStyle w:val="Default"/>
        <w:ind w:left="765"/>
        <w:rPr>
          <w:sz w:val="28"/>
          <w:szCs w:val="28"/>
        </w:rPr>
      </w:pP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779A" w:rsidRPr="00EF5796" w:rsidRDefault="00711E9E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7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B725EBF" wp14:editId="2DA994E3">
            <wp:simplePos x="0" y="0"/>
            <wp:positionH relativeFrom="column">
              <wp:posOffset>815975</wp:posOffset>
            </wp:positionH>
            <wp:positionV relativeFrom="paragraph">
              <wp:posOffset>-1691005</wp:posOffset>
            </wp:positionV>
            <wp:extent cx="3935730" cy="3055620"/>
            <wp:effectExtent l="0" t="0" r="7620" b="0"/>
            <wp:wrapSquare wrapText="bothSides"/>
            <wp:docPr id="8" name="Рисунок 8" descr="C:\Users\artem\Desktop\Цеха\Убой 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Desktop\Цеха\Убой !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796">
        <w:rPr>
          <w:rFonts w:ascii="Times New Roman" w:hAnsi="Times New Roman" w:cs="Times New Roman"/>
          <w:b/>
          <w:bCs/>
          <w:sz w:val="28"/>
          <w:szCs w:val="28"/>
        </w:rPr>
        <w:t>Состав основного оборудования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7"/>
        <w:gridCol w:w="3686"/>
        <w:gridCol w:w="570"/>
        <w:gridCol w:w="4229"/>
      </w:tblGrid>
      <w:tr w:rsidR="0093779A" w:rsidRPr="00EF5796" w:rsidTr="00451F95">
        <w:trPr>
          <w:trHeight w:val="121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Бокс оглушения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Тележка-чан 200 л. </w:t>
            </w:r>
          </w:p>
        </w:tc>
      </w:tr>
      <w:tr w:rsidR="0093779A" w:rsidRPr="00EF5796" w:rsidTr="00451F95">
        <w:trPr>
          <w:trHeight w:val="121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Аппарат оглушения скота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Барабан шкуросъемный </w:t>
            </w:r>
          </w:p>
        </w:tc>
      </w:tr>
      <w:tr w:rsidR="0093779A" w:rsidRPr="00EF5796" w:rsidTr="00451F95">
        <w:trPr>
          <w:trHeight w:val="122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Тельфер цепной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Дезковрик </w:t>
            </w:r>
          </w:p>
        </w:tc>
      </w:tr>
      <w:tr w:rsidR="0093779A" w:rsidRPr="00EF5796" w:rsidTr="00451F95">
        <w:trPr>
          <w:trHeight w:val="122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Площадка стационарная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Шкаф для уборочного инвентаря </w:t>
            </w:r>
          </w:p>
        </w:tc>
      </w:tr>
      <w:tr w:rsidR="0093779A" w:rsidRPr="00EF5796" w:rsidTr="00451F95">
        <w:trPr>
          <w:trHeight w:val="121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Запорный пистолет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Сплит-система среднетемпературная </w:t>
            </w:r>
          </w:p>
        </w:tc>
      </w:tr>
      <w:tr w:rsidR="0093779A" w:rsidRPr="00EF5796" w:rsidTr="00451F95">
        <w:trPr>
          <w:trHeight w:val="121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6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Рикша для перевозки кишсырья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Вешало для голов КРС </w:t>
            </w:r>
          </w:p>
        </w:tc>
      </w:tr>
      <w:tr w:rsidR="0093779A" w:rsidRPr="00EF5796" w:rsidTr="00451F95">
        <w:trPr>
          <w:trHeight w:val="121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Бак для воды 200 л. (моющие растворы)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Стол приема туш </w:t>
            </w:r>
          </w:p>
        </w:tc>
      </w:tr>
      <w:tr w:rsidR="0093779A" w:rsidRPr="00EF5796" w:rsidTr="00451F95">
        <w:trPr>
          <w:trHeight w:val="121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Мойка с сенсорным включением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Завеса полосовая ПВХ </w:t>
            </w:r>
          </w:p>
        </w:tc>
      </w:tr>
      <w:tr w:rsidR="0093779A" w:rsidRPr="00EF5796" w:rsidTr="00451F95">
        <w:trPr>
          <w:trHeight w:val="122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Площадка подъемно-опускная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Весы монорельсовые </w:t>
            </w:r>
          </w:p>
        </w:tc>
      </w:tr>
      <w:tr w:rsidR="0093779A" w:rsidRPr="00EF5796" w:rsidTr="00451F95">
        <w:trPr>
          <w:trHeight w:val="122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Водонагреватель накопительный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Шкаф для одежды </w:t>
            </w:r>
          </w:p>
        </w:tc>
      </w:tr>
      <w:tr w:rsidR="0093779A" w:rsidRPr="00EF5796" w:rsidTr="00451F95">
        <w:trPr>
          <w:trHeight w:val="121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Мойка 2 гнездовая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Душ </w:t>
            </w:r>
          </w:p>
        </w:tc>
      </w:tr>
      <w:tr w:rsidR="0093779A" w:rsidRPr="00EF5796" w:rsidTr="00451F95">
        <w:trPr>
          <w:trHeight w:val="121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Стол ветеринарного контроля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26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Унитаз </w:t>
            </w:r>
          </w:p>
        </w:tc>
      </w:tr>
      <w:tr w:rsidR="0093779A" w:rsidRPr="00EF5796" w:rsidTr="00451F95">
        <w:trPr>
          <w:trHeight w:val="121"/>
        </w:trPr>
        <w:tc>
          <w:tcPr>
            <w:tcW w:w="817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</w:t>
            </w:r>
          </w:p>
        </w:tc>
        <w:tc>
          <w:tcPr>
            <w:tcW w:w="368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Пила распиловки грудины </w:t>
            </w:r>
          </w:p>
        </w:tc>
        <w:tc>
          <w:tcPr>
            <w:tcW w:w="567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</w:t>
            </w:r>
          </w:p>
        </w:tc>
        <w:tc>
          <w:tcPr>
            <w:tcW w:w="4229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Раковина </w:t>
            </w:r>
          </w:p>
        </w:tc>
      </w:tr>
      <w:tr w:rsidR="0093779A" w:rsidRPr="00EF5796" w:rsidTr="00451F95">
        <w:trPr>
          <w:trHeight w:val="121"/>
        </w:trPr>
        <w:tc>
          <w:tcPr>
            <w:tcW w:w="810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693" w:type="dxa"/>
            <w:gridSpan w:val="2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Пила для продольной распиловки </w:t>
            </w:r>
          </w:p>
        </w:tc>
        <w:tc>
          <w:tcPr>
            <w:tcW w:w="570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26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F5796" w:rsidRDefault="00EF5796" w:rsidP="0093779A">
      <w:pPr>
        <w:tabs>
          <w:tab w:val="left" w:pos="2895"/>
        </w:tabs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93779A" w:rsidRPr="00EF5796" w:rsidRDefault="0093779A" w:rsidP="0093779A">
      <w:pPr>
        <w:tabs>
          <w:tab w:val="left" w:pos="2895"/>
        </w:tabs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Модульные пекарни</w:t>
      </w: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Модульные пекарни поставляются согласно запроса заказчика от 500 кг. выпечки хлебобулочных изделий в смену и более.</w:t>
      </w:r>
    </w:p>
    <w:p w:rsidR="0093779A" w:rsidRPr="00EF5796" w:rsidRDefault="0093779A" w:rsidP="0093779A">
      <w:pPr>
        <w:tabs>
          <w:tab w:val="left" w:pos="2895"/>
        </w:tabs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Модульная пекарня на 1000 кг. выпечки хлебобулочных изделий в смену.</w:t>
      </w:r>
    </w:p>
    <w:p w:rsidR="0093779A" w:rsidRPr="00EF5796" w:rsidRDefault="0093779A" w:rsidP="0093779A">
      <w:pPr>
        <w:tabs>
          <w:tab w:val="left" w:pos="2895"/>
        </w:tabs>
        <w:jc w:val="both"/>
        <w:rPr>
          <w:rStyle w:val="a9"/>
          <w:rFonts w:ascii="Times New Roman" w:hAnsi="Times New Roman" w:cs="Times New Roman"/>
          <w:b w:val="0"/>
          <w:bCs w:val="0"/>
          <w:color w:val="464646"/>
          <w:sz w:val="28"/>
          <w:szCs w:val="28"/>
          <w:shd w:val="clear" w:color="auto" w:fill="FFFFFF"/>
        </w:rPr>
      </w:pPr>
      <w:r w:rsidRPr="00EF5796">
        <w:rPr>
          <w:rStyle w:val="a9"/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Пекарня на 1000 кг. выпечки хлебобулочных изделий</w:t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 состоит из 5-ти модулей полной заводской готовности. Пекарня укомплектована всем необходимым оборудованием и коммуникациями для полного технологического цикла выпечки хлебобулочных изделий. Пекарня соответствует санитарно-гигиеническим требованиям, нормам пожарной и электробезопасности, правилам безопасности труда.</w:t>
      </w:r>
    </w:p>
    <w:p w:rsidR="0093779A" w:rsidRPr="00EF5796" w:rsidRDefault="0093779A" w:rsidP="0093779A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</w:rPr>
      </w:pPr>
      <w:r w:rsidRPr="00EF5796">
        <w:rPr>
          <w:rStyle w:val="a9"/>
          <w:color w:val="464646"/>
          <w:sz w:val="28"/>
          <w:szCs w:val="28"/>
          <w:bdr w:val="none" w:sz="0" w:space="0" w:color="auto" w:frame="1"/>
        </w:rPr>
        <w:t>Назначение пекарни:</w:t>
      </w:r>
      <w:r w:rsidRPr="00EF5796">
        <w:rPr>
          <w:color w:val="464646"/>
          <w:sz w:val="28"/>
          <w:szCs w:val="28"/>
        </w:rPr>
        <w:br/>
      </w:r>
      <w:r w:rsidRPr="00EF5796">
        <w:rPr>
          <w:rStyle w:val="a9"/>
          <w:color w:val="464646"/>
          <w:sz w:val="28"/>
          <w:szCs w:val="28"/>
          <w:bdr w:val="none" w:sz="0" w:space="0" w:color="auto" w:frame="1"/>
        </w:rPr>
        <w:t>Выпечка 1000 кг хлебобулочных изделий в смену (12 часов) с получением следующих продуктов:</w:t>
      </w:r>
      <w:r w:rsidRPr="00EF5796">
        <w:rPr>
          <w:color w:val="464646"/>
          <w:sz w:val="28"/>
          <w:szCs w:val="28"/>
        </w:rPr>
        <w:br/>
        <w:t>1440 булок (по пшеничному формовому хлебу массой 0,7кг) или 4800 булочек (не более 100 г),</w:t>
      </w:r>
      <w:r w:rsidRPr="00EF5796">
        <w:rPr>
          <w:color w:val="464646"/>
          <w:sz w:val="28"/>
          <w:szCs w:val="28"/>
        </w:rPr>
        <w:br/>
        <w:t>а также других хлебобулочных изделий.</w:t>
      </w:r>
    </w:p>
    <w:p w:rsidR="0093779A" w:rsidRPr="00EF5796" w:rsidRDefault="0093779A" w:rsidP="0093779A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</w:rPr>
      </w:pPr>
      <w:r w:rsidRPr="00EF5796">
        <w:rPr>
          <w:rStyle w:val="a9"/>
          <w:color w:val="464646"/>
          <w:sz w:val="28"/>
          <w:szCs w:val="28"/>
          <w:bdr w:val="none" w:sz="0" w:space="0" w:color="auto" w:frame="1"/>
        </w:rPr>
        <w:t>Продуктовый расчет на одну смену (пример):</w:t>
      </w:r>
      <w:r w:rsidRPr="00EF5796">
        <w:rPr>
          <w:color w:val="464646"/>
          <w:sz w:val="28"/>
          <w:szCs w:val="28"/>
        </w:rPr>
        <w:br/>
        <w:t>Компоненты: Мука пшеничная хлебопекарная высшего сорта – 700 кг;</w:t>
      </w:r>
      <w:r w:rsidRPr="00EF5796">
        <w:rPr>
          <w:color w:val="464646"/>
          <w:sz w:val="28"/>
          <w:szCs w:val="28"/>
        </w:rPr>
        <w:br/>
        <w:t>Дрожжи хлебопекарные прессованные – 14 кг; Соль поваренная пищевая – 9 кг;</w:t>
      </w:r>
      <w:r w:rsidRPr="00EF5796">
        <w:rPr>
          <w:color w:val="464646"/>
          <w:sz w:val="28"/>
          <w:szCs w:val="28"/>
        </w:rPr>
        <w:br/>
        <w:t>Сахар-песок – 7 кг.</w:t>
      </w:r>
      <w:r w:rsidRPr="00EF5796">
        <w:rPr>
          <w:color w:val="464646"/>
          <w:sz w:val="28"/>
          <w:szCs w:val="28"/>
        </w:rPr>
        <w:br/>
        <w:t>Готовый продукт: хлеб пшеничный, формовой из муки высшего сорта.</w:t>
      </w:r>
    </w:p>
    <w:p w:rsidR="0093779A" w:rsidRPr="00EF5796" w:rsidRDefault="0093779A" w:rsidP="0093779A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464646"/>
          <w:sz w:val="28"/>
          <w:szCs w:val="28"/>
        </w:rPr>
      </w:pPr>
      <w:r w:rsidRPr="00EF5796">
        <w:rPr>
          <w:rStyle w:val="a9"/>
          <w:color w:val="464646"/>
          <w:sz w:val="28"/>
          <w:szCs w:val="28"/>
          <w:bdr w:val="none" w:sz="0" w:space="0" w:color="auto" w:frame="1"/>
        </w:rPr>
        <w:t>На оборудовании пекарни можно произвести более 800 видов хлебобулочных и кондитерских изделий по Вашему выбору.</w:t>
      </w:r>
    </w:p>
    <w:p w:rsidR="0093779A" w:rsidRPr="00EF5796" w:rsidRDefault="00EF5796" w:rsidP="0093779A">
      <w:pPr>
        <w:tabs>
          <w:tab w:val="left" w:pos="289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57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0A3167" wp14:editId="25162FF6">
            <wp:extent cx="6480175" cy="3701792"/>
            <wp:effectExtent l="0" t="0" r="0" b="0"/>
            <wp:docPr id="10" name="Рисунок 10" descr="http://rostagrostroy.com/wp-content/uploads/2017/04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tagrostroy.com/wp-content/uploads/2017/04/4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0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EF" w:rsidRPr="004C2763" w:rsidRDefault="0093779A" w:rsidP="004C2763">
      <w:pP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1. Холодильный шкаф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2. Ванна моечная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3. Водонагреватель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4. Шкаф расстойный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5. Печь хлебопекарная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6. Вагонетка лотковая разборная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7. Дежа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8. Весы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9. Стол технологический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10. Тестомес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11. Просеиватель муки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12. Весы напольные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13. Ящик для муки</w:t>
      </w:r>
      <w:r w:rsidRPr="00EF5796">
        <w:rPr>
          <w:rFonts w:ascii="Times New Roman" w:hAnsi="Times New Roman" w:cs="Times New Roman"/>
          <w:color w:val="464646"/>
          <w:sz w:val="28"/>
          <w:szCs w:val="28"/>
        </w:rPr>
        <w:br/>
      </w:r>
      <w:r w:rsidRPr="00EF579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14. Поддон</w:t>
      </w:r>
    </w:p>
    <w:p w:rsidR="0093779A" w:rsidRPr="00EF5796" w:rsidRDefault="0093779A" w:rsidP="0093779A">
      <w:pPr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Модульный рыбный цех.</w:t>
      </w:r>
    </w:p>
    <w:p w:rsidR="0093779A" w:rsidRPr="00EF5796" w:rsidRDefault="0093779A" w:rsidP="009377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Модульные цеха по переработки рыбы поставляются согласно технического задания. Производительность от 500 кг. в смену и выше.</w:t>
      </w:r>
    </w:p>
    <w:p w:rsidR="0093779A" w:rsidRPr="00EF5796" w:rsidRDefault="0093779A" w:rsidP="009377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Модульный рыбный цех по переработки 500 кг. рыбы в смену.</w:t>
      </w:r>
    </w:p>
    <w:p w:rsidR="0093779A" w:rsidRPr="00EF5796" w:rsidRDefault="0093779A" w:rsidP="0093779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Рыбный цех состоит из 4-х модулей полной заводской готовности. Цех укомплектован всем необходимым оборудованием и коммуникациями для полного технологического цикла первичной переработки рыбы, а также бытовыми помещениями для персонала. Заморозка производится в формах, в полиэтиленовых мешках. Объем морозильной камеры до 2 тонн хранения, что позволяет транспортировать продукцию 1 раз в неделю. Цех соответствует санитарно-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гигиеническим требованиям, нормам пожарной и электробезопасности, правилам безопасности труда.</w:t>
      </w:r>
    </w:p>
    <w:p w:rsidR="0093779A" w:rsidRPr="00EF5796" w:rsidRDefault="0093779A" w:rsidP="0093779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Рыбный цех устанавливается рядом с местом добычи сырья или в другом удобном месте.</w:t>
      </w: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Назначение рыбного цеха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Первичная переработка речной рыбы до 500 кг в смену с получением, переработкой и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хранением-заморозкой следующих продуктов:</w:t>
      </w:r>
    </w:p>
    <w:p w:rsidR="0093779A" w:rsidRPr="00EF5796" w:rsidRDefault="0093779A" w:rsidP="0093779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филе рыбное с кожей и без;</w:t>
      </w:r>
    </w:p>
    <w:p w:rsidR="0093779A" w:rsidRPr="00EF5796" w:rsidRDefault="0093779A" w:rsidP="0093779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рыба потрошёная.</w:t>
      </w: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bdr w:val="none" w:sz="0" w:space="0" w:color="auto" w:frame="1"/>
          <w:lang w:eastAsia="ru-RU"/>
        </w:rPr>
        <w:t>Отходы производства могут быть расфасованы и заморожены для отправки на дальнейшую переработку: получение кормов, рыбной муки и т.д.</w:t>
      </w:r>
    </w:p>
    <w:p w:rsidR="0093779A" w:rsidRPr="00EF5796" w:rsidRDefault="0093779A" w:rsidP="009377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6BA2A14F" wp14:editId="59134C1C">
            <wp:simplePos x="0" y="0"/>
            <wp:positionH relativeFrom="column">
              <wp:posOffset>1242695</wp:posOffset>
            </wp:positionH>
            <wp:positionV relativeFrom="paragraph">
              <wp:posOffset>1270</wp:posOffset>
            </wp:positionV>
            <wp:extent cx="3360420" cy="1995805"/>
            <wp:effectExtent l="0" t="0" r="0" b="4445"/>
            <wp:wrapSquare wrapText="bothSides"/>
            <wp:docPr id="11" name="Рисунок 11" descr="http://rostagrostroy.com/wp-content/uploads/2017/04/50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stagrostroy.com/wp-content/uploads/2017/04/500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79A" w:rsidRPr="00EF5796" w:rsidRDefault="0093779A" w:rsidP="009377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79A" w:rsidRPr="00EF5796" w:rsidRDefault="0093779A" w:rsidP="009377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79A" w:rsidRPr="00EF5796" w:rsidRDefault="0093779A" w:rsidP="009377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79A" w:rsidRPr="00EF5796" w:rsidRDefault="0093779A" w:rsidP="009377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79A" w:rsidRPr="00EF5796" w:rsidRDefault="0093779A" w:rsidP="009377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79A" w:rsidRPr="00EF5796" w:rsidRDefault="0093779A" w:rsidP="009377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1A530272" wp14:editId="7D917E8A">
            <wp:simplePos x="0" y="0"/>
            <wp:positionH relativeFrom="column">
              <wp:posOffset>907415</wp:posOffset>
            </wp:positionH>
            <wp:positionV relativeFrom="paragraph">
              <wp:posOffset>84455</wp:posOffset>
            </wp:positionV>
            <wp:extent cx="3924300" cy="2933065"/>
            <wp:effectExtent l="0" t="0" r="0" b="635"/>
            <wp:wrapSquare wrapText="bothSides"/>
            <wp:docPr id="13" name="Рисунок 13" descr="http://rostagrostroy.com/wp-content/uploads/2017/04/500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stagrostroy.com/wp-content/uploads/2017/04/500_2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94"/>
        <w:gridCol w:w="4194"/>
      </w:tblGrid>
      <w:tr w:rsidR="0093779A" w:rsidRPr="00EF5796" w:rsidTr="00C26A56">
        <w:trPr>
          <w:trHeight w:val="1585"/>
          <w:jc w:val="center"/>
        </w:trPr>
        <w:tc>
          <w:tcPr>
            <w:tcW w:w="4194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Сплит-система среднетемпературная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Весы напольные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Запорный пистолет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Стол технологический 800х1200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Стол для разделки рыбы 800х1500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6. Филетировочная машина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Водонагреватель накопительный 200 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Мойка 2-х гнездовая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Бак для воды (моющие растворы)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Моноблок низкотемпературный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94" w:type="dxa"/>
          </w:tcPr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11. Пластиковый паллет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Тележка-чан 100л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Унитаз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Рама перекатная для заморозки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Весы настольные 15 кг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16. Шкаф для одежды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17. Шкаф для инвентаря и моющих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растворов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18. Стеллаж кухонный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19. Раковина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7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20. Завеса эластичная полосовая </w:t>
            </w:r>
          </w:p>
          <w:p w:rsidR="0093779A" w:rsidRPr="00EF5796" w:rsidRDefault="0093779A" w:rsidP="0045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3779A" w:rsidRPr="00EF5796" w:rsidRDefault="0093779A" w:rsidP="009377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79A" w:rsidRPr="00EF5796" w:rsidRDefault="0093779A" w:rsidP="0093779A">
      <w:pPr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Модульный рыбный цех по переработки 500 кг. рыбы в смену.</w:t>
      </w:r>
    </w:p>
    <w:p w:rsidR="0093779A" w:rsidRPr="00EF5796" w:rsidRDefault="0093779A" w:rsidP="0093779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Цех представляет собой здание на основе металлокаркаса, с использованием сэндвич панелей. Цех укомплектован всем необходимым оборудованием и коммуникациями для полного технологического цикла переработки сырья. Цех соответствует сани</w:t>
      </w:r>
      <w:r w:rsidR="00ED3AEF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тарно-гигиеническим требованиям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пожарным нормам, электробезопасности, правилам безопасности труда.</w:t>
      </w: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Назначение цеха</w:t>
      </w: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br/>
      </w:r>
      <w:r w:rsidRPr="00EF5796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bdr w:val="none" w:sz="0" w:space="0" w:color="auto" w:frame="1"/>
          <w:lang w:eastAsia="ru-RU"/>
        </w:rPr>
        <w:t>Первичная переработка до 500 кг речной рыбы в смену с получением, переработкой и хранением-заморозкой следующих продуктов:</w:t>
      </w:r>
    </w:p>
    <w:p w:rsidR="0093779A" w:rsidRPr="00EF5796" w:rsidRDefault="0093779A" w:rsidP="0093779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рыба горячего копчения;</w:t>
      </w:r>
    </w:p>
    <w:p w:rsidR="0093779A" w:rsidRPr="00EF5796" w:rsidRDefault="0093779A" w:rsidP="0093779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рыба холодного копчения;</w:t>
      </w:r>
    </w:p>
    <w:p w:rsidR="0093779A" w:rsidRPr="00EF5796" w:rsidRDefault="0093779A" w:rsidP="0093779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рыба сушеная и вяленая;</w:t>
      </w:r>
    </w:p>
    <w:p w:rsidR="0093779A" w:rsidRPr="00EF5796" w:rsidRDefault="0093779A" w:rsidP="0093779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филе рыбное с кожей и без.</w:t>
      </w: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F5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6BBFD13" wp14:editId="14E88FC1">
            <wp:simplePos x="0" y="0"/>
            <wp:positionH relativeFrom="column">
              <wp:posOffset>1425575</wp:posOffset>
            </wp:positionH>
            <wp:positionV relativeFrom="paragraph">
              <wp:posOffset>118110</wp:posOffset>
            </wp:positionV>
            <wp:extent cx="3017520" cy="2320925"/>
            <wp:effectExtent l="0" t="0" r="0" b="3175"/>
            <wp:wrapSquare wrapText="bothSides"/>
            <wp:docPr id="14" name="Рисунок 14" descr="http://rostagrostroy.com/wp-content/uploads/2017/04/5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stagrostroy.com/wp-content/uploads/2017/04/500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79A" w:rsidRPr="00EF5796" w:rsidRDefault="0093779A" w:rsidP="009377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93779A" w:rsidRPr="00EF5796" w:rsidRDefault="0093779A" w:rsidP="0093779A">
      <w:pPr>
        <w:pStyle w:val="aa"/>
        <w:shd w:val="clear" w:color="auto" w:fill="FFFFFF"/>
        <w:tabs>
          <w:tab w:val="left" w:pos="6600"/>
        </w:tabs>
        <w:spacing w:before="0" w:beforeAutospacing="0" w:after="375" w:afterAutospacing="0"/>
        <w:textAlignment w:val="baseline"/>
        <w:rPr>
          <w:color w:val="464646"/>
          <w:sz w:val="28"/>
          <w:szCs w:val="28"/>
        </w:rPr>
      </w:pPr>
    </w:p>
    <w:p w:rsidR="0093779A" w:rsidRPr="00EF5796" w:rsidRDefault="0093779A" w:rsidP="0093779A">
      <w:pPr>
        <w:pStyle w:val="aa"/>
        <w:shd w:val="clear" w:color="auto" w:fill="FFFFFF"/>
        <w:tabs>
          <w:tab w:val="left" w:pos="6600"/>
        </w:tabs>
        <w:spacing w:before="0" w:beforeAutospacing="0" w:after="375" w:afterAutospacing="0"/>
        <w:textAlignment w:val="baseline"/>
        <w:rPr>
          <w:color w:val="464646"/>
          <w:sz w:val="28"/>
          <w:szCs w:val="28"/>
        </w:rPr>
      </w:pPr>
    </w:p>
    <w:p w:rsidR="0093779A" w:rsidRPr="00EF5796" w:rsidRDefault="0093779A" w:rsidP="0093779A">
      <w:pPr>
        <w:pStyle w:val="aa"/>
        <w:shd w:val="clear" w:color="auto" w:fill="FFFFFF"/>
        <w:tabs>
          <w:tab w:val="left" w:pos="6600"/>
        </w:tabs>
        <w:spacing w:before="0" w:beforeAutospacing="0" w:after="375" w:afterAutospacing="0"/>
        <w:textAlignment w:val="baseline"/>
        <w:rPr>
          <w:color w:val="464646"/>
          <w:sz w:val="28"/>
          <w:szCs w:val="28"/>
        </w:rPr>
      </w:pPr>
    </w:p>
    <w:p w:rsidR="0093779A" w:rsidRPr="00EF5796" w:rsidRDefault="0093779A" w:rsidP="0093779A">
      <w:pPr>
        <w:pStyle w:val="aa"/>
        <w:shd w:val="clear" w:color="auto" w:fill="FFFFFF"/>
        <w:tabs>
          <w:tab w:val="left" w:pos="6600"/>
        </w:tabs>
        <w:spacing w:before="0" w:beforeAutospacing="0" w:after="375" w:afterAutospacing="0"/>
        <w:textAlignment w:val="baseline"/>
        <w:rPr>
          <w:color w:val="464646"/>
          <w:sz w:val="28"/>
          <w:szCs w:val="28"/>
        </w:rPr>
      </w:pPr>
    </w:p>
    <w:p w:rsidR="0093779A" w:rsidRPr="00EF5796" w:rsidRDefault="0093779A" w:rsidP="0093779A">
      <w:pPr>
        <w:pStyle w:val="aa"/>
        <w:shd w:val="clear" w:color="auto" w:fill="FFFFFF"/>
        <w:tabs>
          <w:tab w:val="left" w:pos="6600"/>
        </w:tabs>
        <w:spacing w:before="0" w:beforeAutospacing="0" w:after="375" w:afterAutospacing="0"/>
        <w:textAlignment w:val="baseline"/>
        <w:rPr>
          <w:color w:val="464646"/>
          <w:sz w:val="28"/>
          <w:szCs w:val="28"/>
        </w:rPr>
      </w:pPr>
    </w:p>
    <w:p w:rsidR="0093779A" w:rsidRPr="00EF5796" w:rsidRDefault="0093779A" w:rsidP="0093779A">
      <w:pPr>
        <w:pStyle w:val="aa"/>
        <w:shd w:val="clear" w:color="auto" w:fill="FFFFFF"/>
        <w:tabs>
          <w:tab w:val="left" w:pos="6600"/>
        </w:tabs>
        <w:spacing w:before="0" w:beforeAutospacing="0" w:after="375" w:afterAutospacing="0"/>
        <w:textAlignment w:val="baseline"/>
        <w:rPr>
          <w:color w:val="464646"/>
          <w:sz w:val="28"/>
          <w:szCs w:val="28"/>
        </w:rPr>
      </w:pPr>
      <w:r w:rsidRPr="00EF5796">
        <w:rPr>
          <w:color w:val="464646"/>
          <w:sz w:val="28"/>
          <w:szCs w:val="28"/>
        </w:rPr>
        <w:t>1 Моноблок среднетемпературный                               15. Унитаз</w:t>
      </w:r>
      <w:r w:rsidRPr="00EF5796">
        <w:rPr>
          <w:color w:val="464646"/>
          <w:sz w:val="28"/>
          <w:szCs w:val="28"/>
        </w:rPr>
        <w:br/>
        <w:t>2 Весы напольные                                                           16. Шкаф для одежды</w:t>
      </w:r>
      <w:r w:rsidRPr="00EF5796">
        <w:rPr>
          <w:color w:val="464646"/>
          <w:sz w:val="28"/>
          <w:szCs w:val="28"/>
        </w:rPr>
        <w:br/>
        <w:t>3 Запорный пистолет                                                      17. Раковина</w:t>
      </w:r>
      <w:r w:rsidRPr="00EF5796">
        <w:rPr>
          <w:color w:val="464646"/>
          <w:sz w:val="28"/>
          <w:szCs w:val="28"/>
        </w:rPr>
        <w:br/>
        <w:t>4 Стол технологический 800х1200                                18. Душевая кабина</w:t>
      </w:r>
      <w:r w:rsidRPr="00EF5796">
        <w:rPr>
          <w:color w:val="464646"/>
          <w:sz w:val="28"/>
          <w:szCs w:val="28"/>
        </w:rPr>
        <w:br/>
        <w:t>5 Стол для разделки рыбы                                              19. Паллет</w:t>
      </w:r>
      <w:r w:rsidRPr="00EF5796">
        <w:rPr>
          <w:color w:val="464646"/>
          <w:sz w:val="28"/>
          <w:szCs w:val="28"/>
        </w:rPr>
        <w:br/>
        <w:t xml:space="preserve">6 Водонагреватель накопительный 120 л                      20. Тележка-чан 100 л.                  </w:t>
      </w:r>
      <w:r w:rsidRPr="00EF5796">
        <w:rPr>
          <w:color w:val="464646"/>
          <w:sz w:val="28"/>
          <w:szCs w:val="28"/>
        </w:rPr>
        <w:br/>
        <w:t>7 Стеллаж для инвентаря</w:t>
      </w:r>
      <w:r w:rsidRPr="00EF5796">
        <w:rPr>
          <w:color w:val="464646"/>
          <w:sz w:val="28"/>
          <w:szCs w:val="28"/>
        </w:rPr>
        <w:br/>
        <w:t>8 Мойка 2-х гнездовая</w:t>
      </w:r>
      <w:r w:rsidRPr="00EF5796">
        <w:rPr>
          <w:color w:val="464646"/>
          <w:sz w:val="28"/>
          <w:szCs w:val="28"/>
        </w:rPr>
        <w:br/>
      </w:r>
      <w:r w:rsidRPr="00EF5796">
        <w:rPr>
          <w:color w:val="464646"/>
          <w:sz w:val="28"/>
          <w:szCs w:val="28"/>
        </w:rPr>
        <w:lastRenderedPageBreak/>
        <w:t>9 Шкаф для инвентаря</w:t>
      </w:r>
      <w:r w:rsidRPr="00EF5796">
        <w:rPr>
          <w:color w:val="464646"/>
          <w:sz w:val="28"/>
          <w:szCs w:val="28"/>
        </w:rPr>
        <w:br/>
        <w:t>10 Камера копчения (горячего и холодного)</w:t>
      </w:r>
      <w:r w:rsidRPr="00EF5796">
        <w:rPr>
          <w:color w:val="464646"/>
          <w:sz w:val="28"/>
          <w:szCs w:val="28"/>
        </w:rPr>
        <w:br/>
        <w:t>11 Камера для сушки и вялки</w:t>
      </w:r>
      <w:r w:rsidRPr="00EF5796">
        <w:rPr>
          <w:color w:val="464646"/>
          <w:sz w:val="28"/>
          <w:szCs w:val="28"/>
        </w:rPr>
        <w:br/>
        <w:t>12 Рама перекатная</w:t>
      </w:r>
      <w:r w:rsidRPr="00EF5796">
        <w:rPr>
          <w:color w:val="464646"/>
          <w:sz w:val="28"/>
          <w:szCs w:val="28"/>
        </w:rPr>
        <w:br/>
        <w:t>13 Технологический стол</w:t>
      </w:r>
      <w:r w:rsidRPr="00EF5796">
        <w:rPr>
          <w:color w:val="464646"/>
          <w:sz w:val="28"/>
          <w:szCs w:val="28"/>
        </w:rPr>
        <w:br/>
        <w:t>14 Весы настольные</w:t>
      </w:r>
    </w:p>
    <w:p w:rsidR="00B74FCF" w:rsidRDefault="00B74FCF" w:rsidP="00EF5796">
      <w:pPr>
        <w:tabs>
          <w:tab w:val="left" w:pos="504"/>
          <w:tab w:val="left" w:pos="4260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3E9C" w:rsidRDefault="004C2763" w:rsidP="00EF5796">
      <w:pPr>
        <w:tabs>
          <w:tab w:val="left" w:pos="504"/>
          <w:tab w:val="left" w:pos="4260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 Уважением </w:t>
      </w:r>
    </w:p>
    <w:p w:rsidR="0093779A" w:rsidRDefault="004C2763" w:rsidP="00EF5796">
      <w:pPr>
        <w:tabs>
          <w:tab w:val="left" w:pos="504"/>
          <w:tab w:val="left" w:pos="4260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главный спе</w:t>
      </w:r>
      <w:r w:rsidR="00813E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циалист отдела продаж Черненко Дарья Викторовна.</w:t>
      </w:r>
    </w:p>
    <w:p w:rsidR="00813E9C" w:rsidRDefault="00813E9C" w:rsidP="00EF5796">
      <w:pPr>
        <w:tabs>
          <w:tab w:val="left" w:pos="504"/>
          <w:tab w:val="left" w:pos="4260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+7 993 483 08 85</w:t>
      </w:r>
    </w:p>
    <w:p w:rsidR="009351D0" w:rsidRDefault="009351D0" w:rsidP="00EF5796">
      <w:pPr>
        <w:tabs>
          <w:tab w:val="left" w:pos="504"/>
          <w:tab w:val="left" w:pos="4260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3E9C" w:rsidRDefault="00B04773" w:rsidP="00EF5796">
      <w:pPr>
        <w:tabs>
          <w:tab w:val="left" w:pos="504"/>
          <w:tab w:val="left" w:pos="4260"/>
        </w:tabs>
        <w:spacing w:after="0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hyperlink r:id="rId21" w:history="1">
        <w:r w:rsidR="009351D0" w:rsidRPr="002653B7">
          <w:rPr>
            <w:rStyle w:val="a3"/>
            <w:rFonts w:ascii="Times New Roman" w:hAnsi="Times New Roman" w:cs="Times New Roman"/>
            <w:b/>
            <w:sz w:val="28"/>
            <w:szCs w:val="28"/>
          </w:rPr>
          <w:t>d.chernenko@rostagrostroy.com</w:t>
        </w:r>
      </w:hyperlink>
    </w:p>
    <w:p w:rsidR="009351D0" w:rsidRPr="0019359F" w:rsidRDefault="009351D0" w:rsidP="009351D0">
      <w:pPr>
        <w:tabs>
          <w:tab w:val="left" w:pos="504"/>
          <w:tab w:val="left" w:pos="4260"/>
        </w:tabs>
        <w:spacing w:after="0"/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</w:pPr>
      <w:r w:rsidRPr="009351D0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val="en-US"/>
        </w:rPr>
        <w:t>starcav</w:t>
      </w:r>
      <w:r w:rsidRPr="009351D0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  <w:t>.</w:t>
      </w:r>
      <w:r w:rsidRPr="009351D0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val="en-US"/>
        </w:rPr>
        <w:t>com</w:t>
      </w:r>
    </w:p>
    <w:p w:rsidR="009351D0" w:rsidRPr="001A5F20" w:rsidRDefault="009351D0" w:rsidP="009351D0">
      <w:pPr>
        <w:tabs>
          <w:tab w:val="left" w:pos="504"/>
          <w:tab w:val="left" w:pos="4260"/>
        </w:tabs>
        <w:spacing w:after="0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  <w:r w:rsidRPr="009351D0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val="en-US"/>
        </w:rPr>
        <w:t>rostagrostroy</w:t>
      </w:r>
      <w:r w:rsidRPr="001A5F20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val="en-US"/>
        </w:rPr>
        <w:t>.</w:t>
      </w:r>
      <w:r w:rsidRPr="009351D0"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  <w:lang w:val="en-US"/>
        </w:rPr>
        <w:t>com</w:t>
      </w:r>
    </w:p>
    <w:p w:rsidR="00813E9C" w:rsidRPr="001A5F20" w:rsidRDefault="001A5F20" w:rsidP="00EF5796">
      <w:pPr>
        <w:tabs>
          <w:tab w:val="left" w:pos="504"/>
          <w:tab w:val="left" w:pos="4260"/>
        </w:tabs>
        <w:spacing w:after="0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  <w:r w:rsidRPr="001A5F20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  <w:t>termo-camera.com</w:t>
      </w:r>
    </w:p>
    <w:p w:rsidR="0093779A" w:rsidRPr="001A5F20" w:rsidRDefault="0093779A" w:rsidP="0093779A">
      <w:pPr>
        <w:tabs>
          <w:tab w:val="left" w:pos="4260"/>
        </w:tabs>
        <w:spacing w:after="0"/>
        <w:ind w:left="-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sectPr w:rsidR="0093779A" w:rsidRPr="001A5F20" w:rsidSect="0011297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CB8" w:rsidRDefault="00050CB8" w:rsidP="003E5267">
      <w:pPr>
        <w:spacing w:after="0" w:line="240" w:lineRule="auto"/>
      </w:pPr>
      <w:r>
        <w:separator/>
      </w:r>
    </w:p>
  </w:endnote>
  <w:endnote w:type="continuationSeparator" w:id="0">
    <w:p w:rsidR="00050CB8" w:rsidRDefault="00050CB8" w:rsidP="003E5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CB8" w:rsidRDefault="00050CB8" w:rsidP="003E5267">
      <w:pPr>
        <w:spacing w:after="0" w:line="240" w:lineRule="auto"/>
      </w:pPr>
      <w:r>
        <w:separator/>
      </w:r>
    </w:p>
  </w:footnote>
  <w:footnote w:type="continuationSeparator" w:id="0">
    <w:p w:rsidR="00050CB8" w:rsidRDefault="00050CB8" w:rsidP="003E5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E4537"/>
    <w:multiLevelType w:val="multilevel"/>
    <w:tmpl w:val="04B0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364AE5"/>
    <w:multiLevelType w:val="multilevel"/>
    <w:tmpl w:val="D2C8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01E06"/>
    <w:multiLevelType w:val="hybridMultilevel"/>
    <w:tmpl w:val="862CDE1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2B31F45"/>
    <w:multiLevelType w:val="multilevel"/>
    <w:tmpl w:val="8C08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F67F43"/>
    <w:multiLevelType w:val="multilevel"/>
    <w:tmpl w:val="131C7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8C7B1F"/>
    <w:multiLevelType w:val="hybridMultilevel"/>
    <w:tmpl w:val="5858A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911F6"/>
    <w:multiLevelType w:val="multilevel"/>
    <w:tmpl w:val="57D4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F46681"/>
    <w:multiLevelType w:val="multilevel"/>
    <w:tmpl w:val="69E88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013F4F"/>
    <w:multiLevelType w:val="multilevel"/>
    <w:tmpl w:val="071C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456B3C"/>
    <w:multiLevelType w:val="multilevel"/>
    <w:tmpl w:val="4AFE5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A230BE"/>
    <w:multiLevelType w:val="hybridMultilevel"/>
    <w:tmpl w:val="4C8265D6"/>
    <w:lvl w:ilvl="0" w:tplc="3A3EBE4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40CF6E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F4977E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705304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CA61C0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D4D748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5C34E8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F0E994E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98D8EC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8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972"/>
    <w:rsid w:val="00050CB8"/>
    <w:rsid w:val="000614C7"/>
    <w:rsid w:val="000930FE"/>
    <w:rsid w:val="000A559F"/>
    <w:rsid w:val="000E46D3"/>
    <w:rsid w:val="000E6721"/>
    <w:rsid w:val="00112972"/>
    <w:rsid w:val="00163F09"/>
    <w:rsid w:val="00163F4B"/>
    <w:rsid w:val="00167A52"/>
    <w:rsid w:val="00172E3D"/>
    <w:rsid w:val="0019359F"/>
    <w:rsid w:val="001A5F20"/>
    <w:rsid w:val="001A74F9"/>
    <w:rsid w:val="00217A69"/>
    <w:rsid w:val="002B264B"/>
    <w:rsid w:val="002F19FB"/>
    <w:rsid w:val="002F2B4A"/>
    <w:rsid w:val="002F4CE2"/>
    <w:rsid w:val="00326F07"/>
    <w:rsid w:val="00340470"/>
    <w:rsid w:val="00343D68"/>
    <w:rsid w:val="00382C6E"/>
    <w:rsid w:val="003D279B"/>
    <w:rsid w:val="003D597A"/>
    <w:rsid w:val="003E5267"/>
    <w:rsid w:val="003F2291"/>
    <w:rsid w:val="00460E30"/>
    <w:rsid w:val="004A2CFA"/>
    <w:rsid w:val="004C2763"/>
    <w:rsid w:val="004F4667"/>
    <w:rsid w:val="005157DE"/>
    <w:rsid w:val="00526DE1"/>
    <w:rsid w:val="005512A6"/>
    <w:rsid w:val="00554117"/>
    <w:rsid w:val="00577918"/>
    <w:rsid w:val="005F630D"/>
    <w:rsid w:val="00634D30"/>
    <w:rsid w:val="006477D2"/>
    <w:rsid w:val="00651587"/>
    <w:rsid w:val="006C74CD"/>
    <w:rsid w:val="006D3891"/>
    <w:rsid w:val="00711E9E"/>
    <w:rsid w:val="00762D1F"/>
    <w:rsid w:val="00797A40"/>
    <w:rsid w:val="007B74C9"/>
    <w:rsid w:val="007F4958"/>
    <w:rsid w:val="00806B53"/>
    <w:rsid w:val="00813E9C"/>
    <w:rsid w:val="008153D4"/>
    <w:rsid w:val="00855122"/>
    <w:rsid w:val="008B7157"/>
    <w:rsid w:val="008E1BAB"/>
    <w:rsid w:val="009351D0"/>
    <w:rsid w:val="0093779A"/>
    <w:rsid w:val="00980784"/>
    <w:rsid w:val="00986F5B"/>
    <w:rsid w:val="009C50BD"/>
    <w:rsid w:val="009E4DD8"/>
    <w:rsid w:val="00A01047"/>
    <w:rsid w:val="00A474AE"/>
    <w:rsid w:val="00AB0989"/>
    <w:rsid w:val="00AC6164"/>
    <w:rsid w:val="00AD3B8F"/>
    <w:rsid w:val="00B04773"/>
    <w:rsid w:val="00B535C1"/>
    <w:rsid w:val="00B74FCF"/>
    <w:rsid w:val="00B94056"/>
    <w:rsid w:val="00BA66ED"/>
    <w:rsid w:val="00C026C6"/>
    <w:rsid w:val="00C06920"/>
    <w:rsid w:val="00C26A56"/>
    <w:rsid w:val="00C32A74"/>
    <w:rsid w:val="00C76BC0"/>
    <w:rsid w:val="00CC0EA5"/>
    <w:rsid w:val="00CC4012"/>
    <w:rsid w:val="00CD425A"/>
    <w:rsid w:val="00D1614A"/>
    <w:rsid w:val="00D5160E"/>
    <w:rsid w:val="00D55308"/>
    <w:rsid w:val="00D77525"/>
    <w:rsid w:val="00DB3452"/>
    <w:rsid w:val="00DF126E"/>
    <w:rsid w:val="00DF48F8"/>
    <w:rsid w:val="00E11B4B"/>
    <w:rsid w:val="00E37F48"/>
    <w:rsid w:val="00E42E10"/>
    <w:rsid w:val="00E444A3"/>
    <w:rsid w:val="00E475E6"/>
    <w:rsid w:val="00E53CDE"/>
    <w:rsid w:val="00EB7FD2"/>
    <w:rsid w:val="00ED3AEF"/>
    <w:rsid w:val="00EF5796"/>
    <w:rsid w:val="00F55BA6"/>
    <w:rsid w:val="00F8517C"/>
    <w:rsid w:val="00FA7908"/>
    <w:rsid w:val="00FC626E"/>
    <w:rsid w:val="00FF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E00A5"/>
  <w15:chartTrackingRefBased/>
  <w15:docId w15:val="{5F0F2EFD-0C24-43BC-80D9-B643605F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495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6F07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0614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E5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5267"/>
  </w:style>
  <w:style w:type="paragraph" w:styleId="a7">
    <w:name w:val="footer"/>
    <w:basedOn w:val="a"/>
    <w:link w:val="a8"/>
    <w:uiPriority w:val="99"/>
    <w:unhideWhenUsed/>
    <w:rsid w:val="003E5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5267"/>
  </w:style>
  <w:style w:type="character" w:styleId="a9">
    <w:name w:val="Strong"/>
    <w:basedOn w:val="a0"/>
    <w:uiPriority w:val="22"/>
    <w:qFormat/>
    <w:rsid w:val="0093779A"/>
    <w:rPr>
      <w:b/>
      <w:bCs/>
    </w:rPr>
  </w:style>
  <w:style w:type="paragraph" w:styleId="aa">
    <w:name w:val="Normal (Web)"/>
    <w:basedOn w:val="a"/>
    <w:uiPriority w:val="99"/>
    <w:semiHidden/>
    <w:unhideWhenUsed/>
    <w:rsid w:val="00937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16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161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4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ager@rostagrostroy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mailto:d.chernenko@rostagrostroy.com" TargetMode="External"/><Relationship Id="rId7" Type="http://schemas.openxmlformats.org/officeDocument/2006/relationships/hyperlink" Target="mailto:info@rostagrostroy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2760</Words>
  <Characters>15736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РОСТАГРОСТРОЙ</dc:creator>
  <cp:keywords/>
  <dc:description/>
  <cp:lastModifiedBy>ООО РОСТАГРОСТРОЙ</cp:lastModifiedBy>
  <cp:revision>11</cp:revision>
  <cp:lastPrinted>2023-11-05T17:24:00Z</cp:lastPrinted>
  <dcterms:created xsi:type="dcterms:W3CDTF">2023-11-05T16:29:00Z</dcterms:created>
  <dcterms:modified xsi:type="dcterms:W3CDTF">2023-11-05T17:25:00Z</dcterms:modified>
</cp:coreProperties>
</file>