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E1" w:rsidRDefault="005A43BB" w:rsidP="009D5DA5">
      <w:pPr>
        <w:pStyle w:val="a4"/>
        <w:spacing w:before="82"/>
        <w:ind w:right="2522"/>
      </w:pPr>
      <w:r>
        <w:t>ООО</w:t>
      </w:r>
      <w:r>
        <w:rPr>
          <w:spacing w:val="-4"/>
        </w:rPr>
        <w:t xml:space="preserve"> </w:t>
      </w:r>
      <w:r>
        <w:t>«</w:t>
      </w:r>
      <w:r w:rsidR="009D5DA5">
        <w:t>АМЕТИСТ АГРО</w:t>
      </w:r>
      <w:r>
        <w:t>»</w:t>
      </w:r>
    </w:p>
    <w:p w:rsidR="00BB2BE1" w:rsidRPr="00CE447F" w:rsidRDefault="005A43BB" w:rsidP="00CE447F">
      <w:pPr>
        <w:spacing w:before="691"/>
        <w:ind w:left="2156" w:right="216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Карта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партнера</w:t>
      </w:r>
      <w:bookmarkStart w:id="0" w:name="_GoBack"/>
      <w:bookmarkEnd w:id="0"/>
    </w:p>
    <w:p w:rsidR="00BB2BE1" w:rsidRDefault="00BB2BE1">
      <w:pPr>
        <w:pStyle w:val="a3"/>
        <w:spacing w:after="1"/>
        <w:rPr>
          <w:rFonts w:ascii="Arial"/>
          <w:b/>
          <w:i w:val="0"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14"/>
        <w:gridCol w:w="5760"/>
      </w:tblGrid>
      <w:tr w:rsidR="00BB2BE1">
        <w:trPr>
          <w:trHeight w:val="1204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ind w:left="25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наименование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фирмы</w:t>
            </w:r>
          </w:p>
        </w:tc>
        <w:tc>
          <w:tcPr>
            <w:tcW w:w="5760" w:type="dxa"/>
          </w:tcPr>
          <w:p w:rsidR="00BB2BE1" w:rsidRDefault="005A43BB">
            <w:pPr>
              <w:pStyle w:val="TableParagraph"/>
              <w:ind w:left="365" w:right="353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 с ограниченной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ответственностью</w:t>
            </w:r>
          </w:p>
          <w:p w:rsidR="00BB2BE1" w:rsidRDefault="005A43BB" w:rsidP="009D5DA5">
            <w:pPr>
              <w:pStyle w:val="TableParagraph"/>
              <w:spacing w:before="120"/>
              <w:ind w:left="369"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9D5DA5">
              <w:rPr>
                <w:b/>
                <w:sz w:val="28"/>
              </w:rPr>
              <w:t>Аметист Агро</w:t>
            </w:r>
            <w:r>
              <w:rPr>
                <w:b/>
                <w:sz w:val="28"/>
              </w:rPr>
              <w:t>»</w:t>
            </w:r>
          </w:p>
        </w:tc>
      </w:tr>
      <w:tr w:rsidR="00BB2BE1">
        <w:trPr>
          <w:trHeight w:val="837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Директор</w:t>
            </w:r>
          </w:p>
        </w:tc>
        <w:tc>
          <w:tcPr>
            <w:tcW w:w="5760" w:type="dxa"/>
          </w:tcPr>
          <w:p w:rsidR="00BB2BE1" w:rsidRDefault="009D5DA5">
            <w:pPr>
              <w:pStyle w:val="TableParagraph"/>
              <w:ind w:left="366" w:right="353"/>
              <w:rPr>
                <w:b/>
                <w:sz w:val="28"/>
              </w:rPr>
            </w:pPr>
            <w:r>
              <w:rPr>
                <w:b/>
                <w:sz w:val="28"/>
              </w:rPr>
              <w:t>Щербаков Сергей Игоревич</w:t>
            </w:r>
          </w:p>
          <w:p w:rsidR="00BB2BE1" w:rsidRDefault="005A43BB">
            <w:pPr>
              <w:pStyle w:val="TableParagraph"/>
              <w:spacing w:before="118"/>
              <w:ind w:left="363" w:right="353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Устава)</w:t>
            </w:r>
          </w:p>
        </w:tc>
      </w:tr>
      <w:tr w:rsidR="00BB2BE1">
        <w:trPr>
          <w:trHeight w:val="645"/>
        </w:trPr>
        <w:tc>
          <w:tcPr>
            <w:tcW w:w="540" w:type="dxa"/>
          </w:tcPr>
          <w:p w:rsidR="00BB2BE1" w:rsidRDefault="005A43BB">
            <w:pPr>
              <w:pStyle w:val="TableParagraph"/>
              <w:spacing w:before="2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Юридический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адрес</w:t>
            </w:r>
          </w:p>
        </w:tc>
        <w:tc>
          <w:tcPr>
            <w:tcW w:w="5760" w:type="dxa"/>
          </w:tcPr>
          <w:p w:rsidR="00BB2BE1" w:rsidRDefault="009D5DA5" w:rsidP="009D5DA5">
            <w:pPr>
              <w:pStyle w:val="TableParagraph"/>
              <w:spacing w:line="322" w:lineRule="exact"/>
              <w:ind w:left="2442" w:right="223" w:hanging="2187"/>
              <w:jc w:val="left"/>
              <w:rPr>
                <w:sz w:val="28"/>
              </w:rPr>
            </w:pPr>
            <w:r>
              <w:rPr>
                <w:sz w:val="28"/>
              </w:rPr>
              <w:t>352386</w:t>
            </w:r>
            <w:r w:rsidR="005A43BB">
              <w:rPr>
                <w:sz w:val="28"/>
              </w:rPr>
              <w:t xml:space="preserve">, </w:t>
            </w:r>
            <w:r>
              <w:rPr>
                <w:sz w:val="28"/>
              </w:rPr>
              <w:t>Краснодарский край, Кавказский район, г. Кропоткин, ул. Долгова, д. 1В</w:t>
            </w:r>
          </w:p>
        </w:tc>
      </w:tr>
      <w:tr w:rsidR="00BB2BE1">
        <w:trPr>
          <w:trHeight w:val="441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Почтовый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адрес</w:t>
            </w:r>
          </w:p>
        </w:tc>
        <w:tc>
          <w:tcPr>
            <w:tcW w:w="5760" w:type="dxa"/>
          </w:tcPr>
          <w:p w:rsidR="00BB2BE1" w:rsidRDefault="009D5DA5">
            <w:pPr>
              <w:pStyle w:val="TableParagraph"/>
              <w:ind w:left="369" w:right="353"/>
              <w:rPr>
                <w:sz w:val="28"/>
              </w:rPr>
            </w:pPr>
            <w:r>
              <w:rPr>
                <w:sz w:val="28"/>
              </w:rPr>
              <w:t>352386, Краснодарский край, Кавказский район, г. Кропоткин, ул. Долгова, д. 1В</w:t>
            </w:r>
          </w:p>
        </w:tc>
      </w:tr>
      <w:tr w:rsidR="00BB2BE1">
        <w:trPr>
          <w:trHeight w:val="443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Телефон/факс</w:t>
            </w:r>
          </w:p>
        </w:tc>
        <w:tc>
          <w:tcPr>
            <w:tcW w:w="5760" w:type="dxa"/>
          </w:tcPr>
          <w:p w:rsidR="00BB2BE1" w:rsidRDefault="009D5DA5" w:rsidP="009D5DA5">
            <w:pPr>
              <w:pStyle w:val="TableParagraph"/>
              <w:ind w:left="364" w:right="353"/>
              <w:rPr>
                <w:sz w:val="28"/>
              </w:rPr>
            </w:pPr>
            <w:r>
              <w:rPr>
                <w:sz w:val="28"/>
              </w:rPr>
              <w:t>+7 918 63-66-832</w:t>
            </w:r>
            <w:r w:rsidR="00C43B75">
              <w:rPr>
                <w:sz w:val="28"/>
              </w:rPr>
              <w:t xml:space="preserve"> директор,</w:t>
            </w:r>
          </w:p>
          <w:p w:rsidR="00C43B75" w:rsidRDefault="00C43B75" w:rsidP="009D5DA5">
            <w:pPr>
              <w:pStyle w:val="TableParagraph"/>
              <w:ind w:left="364" w:right="353"/>
              <w:rPr>
                <w:sz w:val="28"/>
              </w:rPr>
            </w:pPr>
            <w:r>
              <w:rPr>
                <w:sz w:val="28"/>
              </w:rPr>
              <w:t>+7 918 62-14-406 гл. бухгалтер</w:t>
            </w:r>
          </w:p>
        </w:tc>
      </w:tr>
      <w:tr w:rsidR="00BB2BE1">
        <w:trPr>
          <w:trHeight w:val="441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ИНН/КПП</w:t>
            </w:r>
          </w:p>
        </w:tc>
        <w:tc>
          <w:tcPr>
            <w:tcW w:w="5760" w:type="dxa"/>
          </w:tcPr>
          <w:p w:rsidR="00BB2BE1" w:rsidRDefault="009D5DA5">
            <w:pPr>
              <w:pStyle w:val="TableParagraph"/>
              <w:ind w:left="364" w:right="353"/>
              <w:rPr>
                <w:sz w:val="28"/>
              </w:rPr>
            </w:pPr>
            <w:r>
              <w:rPr>
                <w:sz w:val="28"/>
              </w:rPr>
              <w:t>2364015536/236401001</w:t>
            </w:r>
          </w:p>
        </w:tc>
      </w:tr>
      <w:tr w:rsidR="00BB2BE1">
        <w:trPr>
          <w:trHeight w:val="967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Расчетный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счет</w:t>
            </w:r>
          </w:p>
        </w:tc>
        <w:tc>
          <w:tcPr>
            <w:tcW w:w="5760" w:type="dxa"/>
          </w:tcPr>
          <w:p w:rsidR="00BB2BE1" w:rsidRPr="009D5DA5" w:rsidRDefault="005A43BB">
            <w:pPr>
              <w:pStyle w:val="TableParagraph"/>
              <w:spacing w:line="322" w:lineRule="exact"/>
              <w:ind w:left="363" w:right="353"/>
              <w:rPr>
                <w:sz w:val="28"/>
              </w:rPr>
            </w:pPr>
            <w:r w:rsidRPr="009D5DA5">
              <w:rPr>
                <w:sz w:val="28"/>
              </w:rPr>
              <w:t>Р/</w:t>
            </w:r>
            <w:proofErr w:type="spellStart"/>
            <w:r w:rsidRPr="009D5DA5">
              <w:rPr>
                <w:sz w:val="28"/>
              </w:rPr>
              <w:t>сч</w:t>
            </w:r>
            <w:proofErr w:type="spellEnd"/>
            <w:r w:rsidRPr="009D5DA5">
              <w:rPr>
                <w:spacing w:val="-11"/>
                <w:sz w:val="28"/>
              </w:rPr>
              <w:t xml:space="preserve"> </w:t>
            </w:r>
            <w:r w:rsidR="009D5DA5" w:rsidRPr="009D5DA5">
              <w:rPr>
                <w:bCs/>
                <w:sz w:val="24"/>
                <w:szCs w:val="24"/>
              </w:rPr>
              <w:t>40702810130000021302</w:t>
            </w:r>
          </w:p>
          <w:p w:rsidR="00BB2BE1" w:rsidRPr="009D5DA5" w:rsidRDefault="009D5DA5">
            <w:pPr>
              <w:pStyle w:val="TableParagraph"/>
              <w:spacing w:line="322" w:lineRule="exact"/>
              <w:ind w:left="365" w:right="353"/>
              <w:rPr>
                <w:sz w:val="28"/>
              </w:rPr>
            </w:pPr>
            <w:r w:rsidRPr="009D5DA5">
              <w:rPr>
                <w:bCs/>
                <w:color w:val="00000A"/>
                <w:sz w:val="26"/>
                <w:szCs w:val="26"/>
              </w:rPr>
              <w:t>Краснодарское отделение № 8619 ПАО СБЕРБАНК г. Краснодар</w:t>
            </w:r>
          </w:p>
        </w:tc>
      </w:tr>
      <w:tr w:rsidR="00BB2BE1">
        <w:trPr>
          <w:trHeight w:val="441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Корреспондентский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счет</w:t>
            </w:r>
          </w:p>
        </w:tc>
        <w:tc>
          <w:tcPr>
            <w:tcW w:w="5760" w:type="dxa"/>
          </w:tcPr>
          <w:p w:rsidR="00BB2BE1" w:rsidRPr="009D5DA5" w:rsidRDefault="005A43BB">
            <w:pPr>
              <w:pStyle w:val="TableParagraph"/>
              <w:ind w:left="366" w:right="353"/>
              <w:rPr>
                <w:sz w:val="24"/>
                <w:szCs w:val="24"/>
              </w:rPr>
            </w:pPr>
            <w:r w:rsidRPr="009D5DA5">
              <w:rPr>
                <w:sz w:val="24"/>
                <w:szCs w:val="24"/>
              </w:rPr>
              <w:t>К/</w:t>
            </w:r>
            <w:proofErr w:type="spellStart"/>
            <w:r w:rsidRPr="009D5DA5">
              <w:rPr>
                <w:sz w:val="24"/>
                <w:szCs w:val="24"/>
              </w:rPr>
              <w:t>сч</w:t>
            </w:r>
            <w:proofErr w:type="spellEnd"/>
            <w:r w:rsidRPr="009D5DA5">
              <w:rPr>
                <w:spacing w:val="-10"/>
                <w:sz w:val="24"/>
                <w:szCs w:val="24"/>
              </w:rPr>
              <w:t xml:space="preserve"> </w:t>
            </w:r>
            <w:r w:rsidR="009D5DA5" w:rsidRPr="009D5DA5">
              <w:rPr>
                <w:bCs/>
                <w:color w:val="00000A"/>
                <w:sz w:val="24"/>
                <w:szCs w:val="24"/>
              </w:rPr>
              <w:t>30101810100000000602</w:t>
            </w:r>
          </w:p>
        </w:tc>
      </w:tr>
      <w:tr w:rsidR="00BB2BE1">
        <w:trPr>
          <w:trHeight w:val="441"/>
        </w:trPr>
        <w:tc>
          <w:tcPr>
            <w:tcW w:w="540" w:type="dxa"/>
          </w:tcPr>
          <w:p w:rsidR="00BB2BE1" w:rsidRDefault="005A43BB">
            <w:pPr>
              <w:pStyle w:val="TableParagraph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БИК</w:t>
            </w:r>
          </w:p>
        </w:tc>
        <w:tc>
          <w:tcPr>
            <w:tcW w:w="5760" w:type="dxa"/>
          </w:tcPr>
          <w:p w:rsidR="00BB2BE1" w:rsidRDefault="009D5DA5">
            <w:pPr>
              <w:pStyle w:val="TableParagraph"/>
              <w:ind w:left="364" w:right="353"/>
              <w:rPr>
                <w:sz w:val="28"/>
              </w:rPr>
            </w:pPr>
            <w:r>
              <w:rPr>
                <w:sz w:val="28"/>
              </w:rPr>
              <w:t>040349602</w:t>
            </w:r>
          </w:p>
        </w:tc>
      </w:tr>
      <w:tr w:rsidR="00BB2BE1">
        <w:trPr>
          <w:trHeight w:val="462"/>
        </w:trPr>
        <w:tc>
          <w:tcPr>
            <w:tcW w:w="540" w:type="dxa"/>
          </w:tcPr>
          <w:p w:rsidR="00BB2BE1" w:rsidRDefault="005A43BB">
            <w:pPr>
              <w:pStyle w:val="TableParagraph"/>
              <w:ind w:right="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ОГРН</w:t>
            </w:r>
          </w:p>
        </w:tc>
        <w:tc>
          <w:tcPr>
            <w:tcW w:w="5760" w:type="dxa"/>
          </w:tcPr>
          <w:p w:rsidR="00BB2BE1" w:rsidRDefault="009D5DA5">
            <w:pPr>
              <w:pStyle w:val="TableParagraph"/>
              <w:ind w:left="369" w:right="285"/>
              <w:rPr>
                <w:sz w:val="28"/>
              </w:rPr>
            </w:pPr>
            <w:r>
              <w:rPr>
                <w:sz w:val="28"/>
              </w:rPr>
              <w:t>1172375045479</w:t>
            </w:r>
          </w:p>
        </w:tc>
      </w:tr>
      <w:tr w:rsidR="00BB2BE1">
        <w:trPr>
          <w:trHeight w:val="443"/>
        </w:trPr>
        <w:tc>
          <w:tcPr>
            <w:tcW w:w="540" w:type="dxa"/>
          </w:tcPr>
          <w:p w:rsidR="00BB2BE1" w:rsidRDefault="005A43BB">
            <w:pPr>
              <w:pStyle w:val="TableParagraph"/>
              <w:ind w:righ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ОКПО</w:t>
            </w:r>
          </w:p>
        </w:tc>
        <w:tc>
          <w:tcPr>
            <w:tcW w:w="5760" w:type="dxa"/>
          </w:tcPr>
          <w:p w:rsidR="00BB2BE1" w:rsidRPr="009D5DA5" w:rsidRDefault="009D5DA5">
            <w:pPr>
              <w:pStyle w:val="TableParagraph"/>
              <w:ind w:left="364" w:right="353"/>
              <w:rPr>
                <w:sz w:val="28"/>
              </w:rPr>
            </w:pPr>
            <w:r w:rsidRPr="009D5DA5">
              <w:rPr>
                <w:color w:val="00000A"/>
                <w:sz w:val="28"/>
              </w:rPr>
              <w:t>16047647</w:t>
            </w:r>
          </w:p>
        </w:tc>
      </w:tr>
      <w:tr w:rsidR="00BB2BE1">
        <w:trPr>
          <w:trHeight w:val="441"/>
        </w:trPr>
        <w:tc>
          <w:tcPr>
            <w:tcW w:w="540" w:type="dxa"/>
          </w:tcPr>
          <w:p w:rsidR="00BB2BE1" w:rsidRDefault="005A43BB">
            <w:pPr>
              <w:pStyle w:val="TableParagraph"/>
              <w:ind w:left="106" w:right="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ОКВЭД</w:t>
            </w:r>
          </w:p>
        </w:tc>
        <w:tc>
          <w:tcPr>
            <w:tcW w:w="5760" w:type="dxa"/>
          </w:tcPr>
          <w:p w:rsidR="00BB2BE1" w:rsidRDefault="005A43BB">
            <w:pPr>
              <w:pStyle w:val="TableParagraph"/>
              <w:ind w:left="365" w:right="353"/>
              <w:rPr>
                <w:sz w:val="28"/>
              </w:rPr>
            </w:pPr>
            <w:r>
              <w:rPr>
                <w:sz w:val="28"/>
              </w:rPr>
              <w:t>46.21.11</w:t>
            </w:r>
          </w:p>
        </w:tc>
      </w:tr>
      <w:tr w:rsidR="00BB2BE1">
        <w:trPr>
          <w:trHeight w:val="441"/>
        </w:trPr>
        <w:tc>
          <w:tcPr>
            <w:tcW w:w="540" w:type="dxa"/>
          </w:tcPr>
          <w:p w:rsidR="00BB2BE1" w:rsidRDefault="005A43BB">
            <w:pPr>
              <w:pStyle w:val="TableParagraph"/>
              <w:ind w:righ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4214" w:type="dxa"/>
          </w:tcPr>
          <w:p w:rsidR="00BB2BE1" w:rsidRDefault="005A43BB">
            <w:pPr>
              <w:pStyle w:val="TableParagraph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e-</w:t>
            </w:r>
            <w:proofErr w:type="spellStart"/>
            <w:r>
              <w:rPr>
                <w:b/>
                <w:i/>
                <w:sz w:val="28"/>
              </w:rPr>
              <w:t>mail</w:t>
            </w:r>
            <w:proofErr w:type="spellEnd"/>
          </w:p>
        </w:tc>
        <w:tc>
          <w:tcPr>
            <w:tcW w:w="5760" w:type="dxa"/>
          </w:tcPr>
          <w:p w:rsidR="00BB2BE1" w:rsidRPr="009D5DA5" w:rsidRDefault="009D5DA5">
            <w:pPr>
              <w:pStyle w:val="TableParagraph"/>
              <w:ind w:left="364" w:right="353"/>
              <w:rPr>
                <w:sz w:val="24"/>
                <w:szCs w:val="24"/>
              </w:rPr>
            </w:pPr>
            <w:r w:rsidRPr="009D5DA5">
              <w:rPr>
                <w:rFonts w:ascii="Arial" w:hAnsi="Arial" w:cs="Arial"/>
                <w:color w:val="333333"/>
                <w:sz w:val="24"/>
                <w:szCs w:val="24"/>
              </w:rPr>
              <w:t>ametist.agro@mail.ru</w:t>
            </w:r>
          </w:p>
        </w:tc>
      </w:tr>
    </w:tbl>
    <w:p w:rsidR="00BB2BE1" w:rsidRDefault="00BB2BE1">
      <w:pPr>
        <w:pStyle w:val="a3"/>
        <w:rPr>
          <w:rFonts w:ascii="Arial"/>
          <w:b/>
          <w:i w:val="0"/>
          <w:sz w:val="20"/>
        </w:rPr>
      </w:pPr>
    </w:p>
    <w:p w:rsidR="00BB2BE1" w:rsidRDefault="00BB2BE1">
      <w:pPr>
        <w:pStyle w:val="a3"/>
        <w:rPr>
          <w:rFonts w:ascii="Arial"/>
          <w:b/>
          <w:i w:val="0"/>
          <w:sz w:val="20"/>
        </w:rPr>
      </w:pPr>
    </w:p>
    <w:p w:rsidR="00BB2BE1" w:rsidRDefault="00BB2BE1">
      <w:pPr>
        <w:pStyle w:val="a3"/>
        <w:rPr>
          <w:rFonts w:ascii="Arial"/>
          <w:b/>
          <w:i w:val="0"/>
          <w:sz w:val="20"/>
        </w:rPr>
      </w:pPr>
    </w:p>
    <w:p w:rsidR="00BB2BE1" w:rsidRDefault="00BB2BE1">
      <w:pPr>
        <w:pStyle w:val="a3"/>
        <w:rPr>
          <w:rFonts w:ascii="Arial"/>
          <w:b/>
          <w:i w:val="0"/>
          <w:sz w:val="20"/>
        </w:rPr>
      </w:pPr>
    </w:p>
    <w:p w:rsidR="00BB2BE1" w:rsidRDefault="00BB2BE1">
      <w:pPr>
        <w:pStyle w:val="a3"/>
        <w:rPr>
          <w:rFonts w:ascii="Arial"/>
          <w:b/>
          <w:i w:val="0"/>
          <w:sz w:val="20"/>
        </w:rPr>
      </w:pPr>
    </w:p>
    <w:p w:rsidR="00BB2BE1" w:rsidRDefault="005A43BB">
      <w:pPr>
        <w:pStyle w:val="a3"/>
        <w:tabs>
          <w:tab w:val="left" w:pos="6363"/>
        </w:tabs>
        <w:spacing w:before="230"/>
        <w:ind w:left="2018"/>
      </w:pPr>
      <w:r>
        <w:t>Директор</w:t>
      </w:r>
      <w:r>
        <w:tab/>
      </w:r>
      <w:r w:rsidR="009D5DA5">
        <w:t>Щербаков С.И.</w:t>
      </w:r>
    </w:p>
    <w:p w:rsidR="00BB2BE1" w:rsidRDefault="00BB2BE1">
      <w:pPr>
        <w:spacing w:before="11"/>
        <w:rPr>
          <w:i/>
          <w:sz w:val="27"/>
        </w:rPr>
      </w:pPr>
    </w:p>
    <w:p w:rsidR="00BB2BE1" w:rsidRDefault="005A43BB">
      <w:pPr>
        <w:pStyle w:val="a3"/>
        <w:tabs>
          <w:tab w:val="left" w:pos="6373"/>
        </w:tabs>
        <w:ind w:left="1896"/>
      </w:pPr>
      <w:r>
        <w:t>Главный</w:t>
      </w:r>
      <w:r>
        <w:rPr>
          <w:spacing w:val="-2"/>
        </w:rPr>
        <w:t xml:space="preserve"> </w:t>
      </w:r>
      <w:r>
        <w:t>бухгалтер</w:t>
      </w:r>
      <w:r>
        <w:tab/>
      </w:r>
      <w:r w:rsidR="009D5DA5">
        <w:t>Михайлина</w:t>
      </w:r>
      <w:r>
        <w:rPr>
          <w:spacing w:val="-1"/>
        </w:rPr>
        <w:t xml:space="preserve"> </w:t>
      </w:r>
      <w:r w:rsidR="009D5DA5">
        <w:t>О.А</w:t>
      </w:r>
      <w:r>
        <w:t>.</w:t>
      </w:r>
    </w:p>
    <w:sectPr w:rsidR="00BB2BE1">
      <w:type w:val="continuous"/>
      <w:pgSz w:w="11910" w:h="16840"/>
      <w:pgMar w:top="62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E1"/>
    <w:rsid w:val="005A43BB"/>
    <w:rsid w:val="009D5DA5"/>
    <w:rsid w:val="00A42DBD"/>
    <w:rsid w:val="00BB2BE1"/>
    <w:rsid w:val="00C43B75"/>
    <w:rsid w:val="00C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878B-3B87-4D77-A94F-B4FC5F7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line="877" w:lineRule="exact"/>
      <w:ind w:left="2156" w:right="2520"/>
      <w:jc w:val="center"/>
    </w:pPr>
    <w:rPr>
      <w:rFonts w:ascii="Impact" w:eastAsia="Impact" w:hAnsi="Impact" w:cs="Impact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Учетная запись Майкрософт</cp:lastModifiedBy>
  <cp:revision>5</cp:revision>
  <dcterms:created xsi:type="dcterms:W3CDTF">2024-02-28T08:01:00Z</dcterms:created>
  <dcterms:modified xsi:type="dcterms:W3CDTF">2024-03-26T07:21:00Z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